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73CB" w14:textId="77777777" w:rsidR="00305A67" w:rsidRDefault="00305A67" w:rsidP="00305A67">
      <w:pPr>
        <w:spacing w:after="0"/>
        <w:ind w:hanging="1"/>
        <w:jc w:val="right"/>
        <w:rPr>
          <w:rFonts w:cs="Arial"/>
          <w:b/>
          <w:i/>
        </w:rPr>
      </w:pPr>
      <w:r>
        <w:rPr>
          <w:noProof/>
        </w:rPr>
        <w:drawing>
          <wp:inline distT="0" distB="0" distL="0" distR="0" wp14:anchorId="3886A418" wp14:editId="2051F627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53472" w14:textId="77777777" w:rsidR="00205CA0" w:rsidRPr="00305A67" w:rsidRDefault="00205CA0" w:rsidP="00305A67">
      <w:pPr>
        <w:spacing w:before="120" w:after="0"/>
        <w:jc w:val="right"/>
        <w:rPr>
          <w:rFonts w:cs="Arial"/>
          <w:b/>
          <w:i/>
        </w:rPr>
      </w:pPr>
      <w:r w:rsidRPr="00305A67">
        <w:rPr>
          <w:rFonts w:cs="Arial"/>
          <w:b/>
          <w:i/>
        </w:rPr>
        <w:t xml:space="preserve">Dodatek nr </w:t>
      </w:r>
      <w:r w:rsidR="00BE1520" w:rsidRPr="00305A67">
        <w:rPr>
          <w:rFonts w:cs="Arial"/>
          <w:b/>
          <w:i/>
        </w:rPr>
        <w:t>3</w:t>
      </w:r>
      <w:r w:rsidRPr="00305A67">
        <w:rPr>
          <w:rFonts w:cs="Arial"/>
          <w:b/>
          <w:i/>
        </w:rPr>
        <w:t xml:space="preserve"> do SIWZ</w:t>
      </w:r>
    </w:p>
    <w:p w14:paraId="40F9E370" w14:textId="006F1FD3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E178FF">
        <w:rPr>
          <w:rFonts w:cs="Arial"/>
          <w:b/>
          <w:sz w:val="24"/>
          <w:szCs w:val="24"/>
        </w:rPr>
        <w:t>ZP.291.4.2020</w:t>
      </w:r>
      <w:bookmarkStart w:id="0" w:name="_GoBack"/>
      <w:bookmarkEnd w:id="0"/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4D971A6D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38DDA02A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2956398F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6BEAF5AB" w14:textId="77777777" w:rsidR="00305A67" w:rsidRPr="00220664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2FDF8F58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2E8ADDF0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20711828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2DB87373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1831D01B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4A0960AB" w14:textId="77777777" w:rsidR="00205CA0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DF4CB0" w:rsidRPr="00FC0480">
        <w:rPr>
          <w:rFonts w:cstheme="minorHAnsi"/>
          <w:b/>
          <w:bCs/>
          <w:i/>
          <w:iCs/>
        </w:rPr>
        <w:t xml:space="preserve">dostawa </w:t>
      </w:r>
      <w:r w:rsidR="00305A67">
        <w:rPr>
          <w:rFonts w:cstheme="minorHAnsi"/>
          <w:b/>
          <w:bCs/>
          <w:i/>
          <w:iCs/>
        </w:rPr>
        <w:t xml:space="preserve">i wdrożenie </w:t>
      </w:r>
      <w:r w:rsidR="004756A5">
        <w:rPr>
          <w:rFonts w:cstheme="minorHAnsi"/>
          <w:b/>
          <w:bCs/>
          <w:i/>
          <w:iCs/>
        </w:rPr>
        <w:t>dotykowych terminali wraz z oprogramowaniem i czytnikami kodów kreskowych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64CE5730" w14:textId="77777777" w:rsidR="00D35B05" w:rsidRPr="00FC0480" w:rsidRDefault="00613AD4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AF3A8D3" w14:textId="77777777" w:rsidR="003B2FB3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50A07F11" w14:textId="77777777" w:rsidR="00D35B05" w:rsidRPr="00FC0480" w:rsidRDefault="00D35B05" w:rsidP="003B2FB3">
      <w:pPr>
        <w:spacing w:before="120" w:after="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383795E7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477E99E1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5EE23A35" w14:textId="77777777" w:rsidR="000F56B3" w:rsidRPr="00FC0480" w:rsidRDefault="000F56B3" w:rsidP="003B2FB3">
      <w:pPr>
        <w:numPr>
          <w:ilvl w:val="0"/>
          <w:numId w:val="12"/>
        </w:numPr>
        <w:spacing w:before="80" w:after="0" w:line="276" w:lineRule="auto"/>
        <w:ind w:left="426" w:hanging="284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7DFEB8E" w14:textId="77777777" w:rsidR="000F56B3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14:paraId="545C7A6E" w14:textId="77777777" w:rsidR="00D35B05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7AD1B19D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5997C434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E4ED596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2164950A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14:paraId="2AB6674B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32A566BD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0E6326DF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0CD6F40F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2D5D9C06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>informacji, o której mowa w art. 86 ust. 5 ustawy Pzp.</w:t>
      </w:r>
    </w:p>
    <w:p w14:paraId="7B374AF9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13442686" w14:textId="77777777" w:rsidR="00E34540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305A67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8A55" w14:textId="77777777" w:rsidR="00CF44E0" w:rsidRDefault="00CF44E0" w:rsidP="0038231F">
      <w:pPr>
        <w:spacing w:after="0" w:line="240" w:lineRule="auto"/>
      </w:pPr>
      <w:r>
        <w:separator/>
      </w:r>
    </w:p>
  </w:endnote>
  <w:endnote w:type="continuationSeparator" w:id="0">
    <w:p w14:paraId="4A831B68" w14:textId="77777777" w:rsidR="00CF44E0" w:rsidRDefault="00CF44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CC78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D11E43E" w14:textId="77777777"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14:paraId="326E17C2" w14:textId="77777777"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14:paraId="4492436B" w14:textId="77777777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E390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0420" w14:textId="77777777" w:rsidR="00CF44E0" w:rsidRDefault="00CF44E0" w:rsidP="0038231F">
      <w:pPr>
        <w:spacing w:after="0" w:line="240" w:lineRule="auto"/>
      </w:pPr>
      <w:r>
        <w:separator/>
      </w:r>
    </w:p>
  </w:footnote>
  <w:footnote w:type="continuationSeparator" w:id="0">
    <w:p w14:paraId="2A6EAA34" w14:textId="77777777" w:rsidR="00CF44E0" w:rsidRDefault="00CF44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8464" w14:textId="77777777"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 w:rsidR="00305A6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</w:t>
    </w:r>
  </w:p>
  <w:p w14:paraId="0F7C9426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5A67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56A5"/>
    <w:rsid w:val="004761C6"/>
    <w:rsid w:val="00484F88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A2148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91B4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44E0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178FF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480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5FA4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292AD-2B9C-49AE-A795-21805B1C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Karolina Wasilewska</cp:lastModifiedBy>
  <cp:revision>3</cp:revision>
  <cp:lastPrinted>2017-04-20T11:43:00Z</cp:lastPrinted>
  <dcterms:created xsi:type="dcterms:W3CDTF">2019-12-09T16:57:00Z</dcterms:created>
  <dcterms:modified xsi:type="dcterms:W3CDTF">2020-02-26T07:14:00Z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