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51D5" w14:textId="03B2D0AA" w:rsidR="004341F1" w:rsidRPr="00C278B1" w:rsidRDefault="004341F1" w:rsidP="00C278B1">
      <w:pPr>
        <w:pStyle w:val="Tytu"/>
        <w:tabs>
          <w:tab w:val="left" w:pos="4125"/>
          <w:tab w:val="right" w:pos="9070"/>
        </w:tabs>
        <w:spacing w:before="240" w:line="240" w:lineRule="auto"/>
        <w:jc w:val="left"/>
        <w:rPr>
          <w:rFonts w:cs="Times New Roman"/>
          <w:b w:val="0"/>
          <w:bCs w:val="0"/>
          <w:sz w:val="22"/>
          <w:szCs w:val="22"/>
        </w:rPr>
      </w:pPr>
      <w:r w:rsidRPr="00C278B1">
        <w:rPr>
          <w:b w:val="0"/>
          <w:bCs w:val="0"/>
          <w:sz w:val="22"/>
          <w:szCs w:val="22"/>
        </w:rPr>
        <w:t>Znak sprawy:</w:t>
      </w:r>
      <w:r>
        <w:rPr>
          <w:b w:val="0"/>
          <w:bCs w:val="0"/>
          <w:sz w:val="22"/>
          <w:szCs w:val="22"/>
        </w:rPr>
        <w:t xml:space="preserve"> </w:t>
      </w:r>
      <w:r w:rsidR="004C4186">
        <w:rPr>
          <w:b w:val="0"/>
          <w:bCs w:val="0"/>
          <w:sz w:val="22"/>
          <w:szCs w:val="22"/>
        </w:rPr>
        <w:t>ZP.291.4.2020</w:t>
      </w:r>
      <w:bookmarkStart w:id="0" w:name="_GoBack"/>
      <w:bookmarkEnd w:id="0"/>
      <w:r w:rsidRPr="00C278B1">
        <w:rPr>
          <w:rFonts w:cs="Times New Roman"/>
          <w:b w:val="0"/>
          <w:bCs w:val="0"/>
          <w:sz w:val="22"/>
          <w:szCs w:val="22"/>
        </w:rPr>
        <w:tab/>
      </w:r>
      <w:r w:rsidRPr="00C278B1">
        <w:rPr>
          <w:rFonts w:cs="Times New Roman"/>
          <w:b w:val="0"/>
          <w:bCs w:val="0"/>
          <w:sz w:val="22"/>
          <w:szCs w:val="22"/>
        </w:rPr>
        <w:tab/>
      </w:r>
    </w:p>
    <w:p w14:paraId="4ECD10B2" w14:textId="0091F221" w:rsidR="00102A8A" w:rsidRDefault="004341F1" w:rsidP="00102A8A">
      <w:pPr>
        <w:pStyle w:val="Tytu"/>
        <w:tabs>
          <w:tab w:val="left" w:pos="4125"/>
          <w:tab w:val="right" w:pos="9070"/>
        </w:tabs>
        <w:spacing w:before="1200"/>
        <w:ind w:left="1701"/>
        <w:jc w:val="right"/>
      </w:pPr>
      <w:r w:rsidRPr="000E33A9">
        <w:t xml:space="preserve">Załącznik </w:t>
      </w:r>
      <w:r w:rsidRPr="004B6C0D">
        <w:t xml:space="preserve">nr </w:t>
      </w:r>
      <w:r w:rsidR="004B6C0D">
        <w:t>1</w:t>
      </w:r>
      <w:r w:rsidRPr="000E33A9">
        <w:t xml:space="preserve"> do </w:t>
      </w:r>
      <w:r>
        <w:t>SIWZ</w:t>
      </w:r>
    </w:p>
    <w:p w14:paraId="3B1ABD3F" w14:textId="77777777" w:rsidR="00102A8A" w:rsidRPr="00102A8A" w:rsidRDefault="00102A8A" w:rsidP="00102A8A">
      <w:pPr>
        <w:pStyle w:val="Tytu"/>
        <w:tabs>
          <w:tab w:val="left" w:pos="4125"/>
          <w:tab w:val="right" w:pos="9070"/>
        </w:tabs>
        <w:spacing w:before="1200"/>
        <w:ind w:left="1701"/>
        <w:jc w:val="right"/>
      </w:pPr>
    </w:p>
    <w:p w14:paraId="43639E50" w14:textId="3FA37C5A" w:rsidR="004341F1" w:rsidRDefault="004341F1" w:rsidP="006834CB">
      <w:pPr>
        <w:pStyle w:val="Tytu"/>
        <w:spacing w:before="0" w:line="360" w:lineRule="auto"/>
        <w:ind w:left="1701"/>
        <w:jc w:val="right"/>
        <w:rPr>
          <w:color w:val="7F7F7F"/>
        </w:rPr>
      </w:pPr>
      <w:r>
        <w:rPr>
          <w:color w:val="7F7F7F"/>
        </w:rPr>
        <w:t>Dostaw</w:t>
      </w:r>
      <w:r w:rsidR="00B96211">
        <w:rPr>
          <w:color w:val="7F7F7F"/>
        </w:rPr>
        <w:t>a</w:t>
      </w:r>
      <w:r w:rsidR="006B478B">
        <w:rPr>
          <w:color w:val="7F7F7F"/>
        </w:rPr>
        <w:t xml:space="preserve"> i wdrożenie</w:t>
      </w:r>
      <w:r w:rsidRPr="00C6585C">
        <w:rPr>
          <w:color w:val="7F7F7F"/>
        </w:rPr>
        <w:t xml:space="preserve"> </w:t>
      </w:r>
      <w:r w:rsidR="006B478B">
        <w:rPr>
          <w:color w:val="7F7F7F"/>
        </w:rPr>
        <w:t xml:space="preserve">dotykowych terminali </w:t>
      </w:r>
      <w:r w:rsidR="00526FD6">
        <w:rPr>
          <w:color w:val="7F7F7F"/>
        </w:rPr>
        <w:t>wraz z oprogramowaniem i czytnikami kodów</w:t>
      </w:r>
      <w:r w:rsidR="00652212">
        <w:rPr>
          <w:color w:val="7F7F7F"/>
        </w:rPr>
        <w:t xml:space="preserve"> kreskowych</w:t>
      </w:r>
    </w:p>
    <w:p w14:paraId="5FBD48D0" w14:textId="77777777" w:rsidR="004341F1" w:rsidRDefault="004341F1" w:rsidP="006834CB">
      <w:pPr>
        <w:pStyle w:val="Tytu"/>
        <w:spacing w:before="0" w:line="360" w:lineRule="auto"/>
        <w:ind w:left="1701"/>
        <w:jc w:val="right"/>
        <w:rPr>
          <w:color w:val="7F7F7F"/>
        </w:rPr>
      </w:pPr>
    </w:p>
    <w:p w14:paraId="7B9F4706" w14:textId="77777777" w:rsidR="004341F1" w:rsidRPr="000E33A9" w:rsidRDefault="004341F1" w:rsidP="006834CB">
      <w:pPr>
        <w:pStyle w:val="Tytu"/>
        <w:spacing w:before="0" w:line="360" w:lineRule="auto"/>
        <w:ind w:left="1701"/>
        <w:jc w:val="right"/>
        <w:rPr>
          <w:rFonts w:cs="Times New Roman"/>
          <w:color w:val="7F7F7F"/>
        </w:rPr>
      </w:pPr>
    </w:p>
    <w:p w14:paraId="2874ADDD" w14:textId="77777777" w:rsidR="004341F1" w:rsidRDefault="004341F1" w:rsidP="006834CB">
      <w:pPr>
        <w:pStyle w:val="Tytu"/>
        <w:spacing w:before="0" w:line="360" w:lineRule="auto"/>
        <w:jc w:val="right"/>
        <w:rPr>
          <w:rFonts w:cs="Times New Roman"/>
          <w:smallCaps/>
          <w:color w:val="7F7F7F"/>
        </w:rPr>
      </w:pPr>
      <w:r>
        <w:rPr>
          <w:rFonts w:eastAsia="Times New Roman" w:cs="Times New Roman"/>
          <w:smallCaps/>
          <w:color w:val="7F7F7F"/>
        </w:rPr>
        <w:t>Szczegółowy O</w:t>
      </w:r>
      <w:r w:rsidRPr="000E33A9">
        <w:rPr>
          <w:rFonts w:eastAsia="Times New Roman" w:cs="Times New Roman"/>
          <w:smallCaps/>
          <w:color w:val="7F7F7F"/>
        </w:rPr>
        <w:t>pis Przedmiotu Zamówienia</w:t>
      </w:r>
    </w:p>
    <w:p w14:paraId="15C00850" w14:textId="35180A4D" w:rsidR="006B478B" w:rsidRPr="00C05B71" w:rsidRDefault="006B478B" w:rsidP="006B478B">
      <w:pPr>
        <w:spacing w:after="0" w:line="360" w:lineRule="auto"/>
        <w:jc w:val="right"/>
        <w:rPr>
          <w:rFonts w:cs="Arial"/>
          <w:b/>
          <w:bCs/>
          <w:smallCaps/>
          <w:color w:val="7F7F7F"/>
          <w:sz w:val="40"/>
          <w:szCs w:val="40"/>
        </w:rPr>
      </w:pPr>
      <w:r>
        <w:rPr>
          <w:rFonts w:cs="Arial"/>
          <w:b/>
          <w:bCs/>
          <w:smallCaps/>
          <w:color w:val="7F7F7F"/>
          <w:sz w:val="40"/>
          <w:szCs w:val="40"/>
        </w:rPr>
        <w:t xml:space="preserve"> Uzdrowisk</w:t>
      </w:r>
      <w:r w:rsidR="00E96507">
        <w:rPr>
          <w:rFonts w:cs="Arial"/>
          <w:b/>
          <w:bCs/>
          <w:smallCaps/>
          <w:color w:val="7F7F7F"/>
          <w:sz w:val="40"/>
          <w:szCs w:val="40"/>
        </w:rPr>
        <w:t>o</w:t>
      </w:r>
      <w:r w:rsidRPr="003C19C6">
        <w:rPr>
          <w:rFonts w:cs="Arial"/>
          <w:b/>
          <w:bCs/>
          <w:smallCaps/>
          <w:color w:val="7F7F7F"/>
          <w:sz w:val="40"/>
          <w:szCs w:val="40"/>
        </w:rPr>
        <w:t xml:space="preserve"> Busko-Zdrój S.A.</w:t>
      </w:r>
    </w:p>
    <w:p w14:paraId="1F3EB45B" w14:textId="53A7992A" w:rsidR="004341F1" w:rsidRPr="000E33A9" w:rsidRDefault="004341F1" w:rsidP="006834CB">
      <w:pPr>
        <w:pStyle w:val="Tytu"/>
        <w:spacing w:before="0" w:line="360" w:lineRule="auto"/>
        <w:jc w:val="right"/>
        <w:rPr>
          <w:rFonts w:cs="Times New Roman"/>
        </w:rPr>
      </w:pPr>
      <w:r>
        <w:rPr>
          <w:smallCaps/>
          <w:color w:val="7F7F7F"/>
        </w:rPr>
        <w:t xml:space="preserve"> </w:t>
      </w:r>
    </w:p>
    <w:p w14:paraId="4399BBF5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7BCC88FB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70B0035C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2B7DDC21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1672B3A2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496218EE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039CF874" w14:textId="37F43226" w:rsidR="00102A8A" w:rsidRDefault="00102A8A">
      <w:pPr>
        <w:spacing w:after="0" w:line="240" w:lineRule="auto"/>
        <w:jc w:val="left"/>
        <w:rPr>
          <w:rFonts w:cs="Times New Roman"/>
          <w:b/>
          <w:bCs/>
        </w:rPr>
      </w:pPr>
    </w:p>
    <w:p w14:paraId="3A59F3E4" w14:textId="518CC4D5" w:rsidR="00102A8A" w:rsidRDefault="00102A8A">
      <w:pPr>
        <w:spacing w:after="0" w:line="240" w:lineRule="auto"/>
        <w:jc w:val="left"/>
        <w:rPr>
          <w:rFonts w:cs="Times New Roman"/>
          <w:b/>
          <w:bCs/>
        </w:rPr>
      </w:pPr>
    </w:p>
    <w:p w14:paraId="2067F181" w14:textId="4EA89856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34E8F71B" w14:textId="685C94CF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42C5A669" w14:textId="338DE27C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65368ECE" w14:textId="77777777" w:rsidR="00526FD6" w:rsidRDefault="00526FD6">
      <w:pPr>
        <w:spacing w:after="0" w:line="240" w:lineRule="auto"/>
        <w:jc w:val="left"/>
        <w:rPr>
          <w:rFonts w:cs="Times New Roman"/>
          <w:b/>
          <w:bCs/>
        </w:rPr>
      </w:pPr>
    </w:p>
    <w:p w14:paraId="68E7DCF9" w14:textId="77777777" w:rsidR="004341F1" w:rsidRDefault="004341F1">
      <w:pPr>
        <w:spacing w:after="0" w:line="240" w:lineRule="auto"/>
        <w:jc w:val="left"/>
        <w:rPr>
          <w:rFonts w:cs="Times New Roman"/>
          <w:b/>
          <w:bCs/>
        </w:rPr>
      </w:pPr>
    </w:p>
    <w:p w14:paraId="1A4D34EA" w14:textId="7EB3B5C3" w:rsidR="00015D95" w:rsidRPr="00E96507" w:rsidRDefault="00526FD6" w:rsidP="00E96507">
      <w:pPr>
        <w:spacing w:after="0" w:line="240" w:lineRule="auto"/>
        <w:jc w:val="center"/>
      </w:pPr>
      <w:r>
        <w:t>Busko Zdrój</w:t>
      </w:r>
      <w:r w:rsidR="004341F1" w:rsidRPr="004E4034">
        <w:t xml:space="preserve"> 20</w:t>
      </w:r>
      <w:r w:rsidR="004B6C0D">
        <w:t>20</w:t>
      </w:r>
      <w:r w:rsidR="00015D95" w:rsidRPr="001971A9">
        <w:rPr>
          <w:rFonts w:asciiTheme="minorHAnsi" w:hAnsiTheme="minorHAnsi"/>
          <w:sz w:val="40"/>
          <w:szCs w:val="40"/>
        </w:rPr>
        <w:t xml:space="preserve">                                                                                            </w:t>
      </w:r>
    </w:p>
    <w:p w14:paraId="5E1CF159" w14:textId="77777777" w:rsidR="00015D95" w:rsidRPr="006B478B" w:rsidRDefault="00015D95" w:rsidP="006B478B">
      <w:pPr>
        <w:spacing w:after="0" w:line="240" w:lineRule="auto"/>
        <w:jc w:val="center"/>
      </w:pPr>
    </w:p>
    <w:p w14:paraId="01C28E03" w14:textId="77777777" w:rsidR="004341F1" w:rsidRPr="000E33A9" w:rsidRDefault="004341F1" w:rsidP="00247824">
      <w:pPr>
        <w:pStyle w:val="Nagwek1"/>
        <w:pageBreakBefore/>
        <w:numPr>
          <w:ilvl w:val="0"/>
          <w:numId w:val="0"/>
        </w:numPr>
        <w:ind w:left="357"/>
      </w:pPr>
      <w:bookmarkStart w:id="1" w:name="_Toc479860321"/>
      <w:bookmarkStart w:id="2" w:name="_Toc479588135"/>
      <w:bookmarkStart w:id="3" w:name="_Toc481663841"/>
      <w:bookmarkStart w:id="4" w:name="_Toc31703838"/>
      <w:r w:rsidRPr="000E33A9">
        <w:lastRenderedPageBreak/>
        <w:t>Spis treści</w:t>
      </w:r>
      <w:bookmarkEnd w:id="1"/>
      <w:bookmarkEnd w:id="2"/>
      <w:bookmarkEnd w:id="3"/>
      <w:bookmarkEnd w:id="4"/>
    </w:p>
    <w:p w14:paraId="7A9D6022" w14:textId="13C18824" w:rsidR="005E740D" w:rsidRDefault="00BC26B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0E33A9">
        <w:fldChar w:fldCharType="begin"/>
      </w:r>
      <w:r w:rsidR="004341F1" w:rsidRPr="000E33A9">
        <w:instrText xml:space="preserve"> TOC \o "1-3" \u </w:instrText>
      </w:r>
      <w:r w:rsidRPr="000E33A9">
        <w:fldChar w:fldCharType="separate"/>
      </w:r>
      <w:r w:rsidR="005E740D">
        <w:rPr>
          <w:noProof/>
        </w:rPr>
        <w:t>Spis treści</w:t>
      </w:r>
      <w:r w:rsidR="005E740D">
        <w:rPr>
          <w:noProof/>
        </w:rPr>
        <w:tab/>
      </w:r>
      <w:r w:rsidR="005E740D">
        <w:rPr>
          <w:noProof/>
        </w:rPr>
        <w:fldChar w:fldCharType="begin"/>
      </w:r>
      <w:r w:rsidR="005E740D">
        <w:rPr>
          <w:noProof/>
        </w:rPr>
        <w:instrText xml:space="preserve"> PAGEREF _Toc31703838 \h </w:instrText>
      </w:r>
      <w:r w:rsidR="005E740D">
        <w:rPr>
          <w:noProof/>
        </w:rPr>
      </w:r>
      <w:r w:rsidR="005E740D">
        <w:rPr>
          <w:noProof/>
        </w:rPr>
        <w:fldChar w:fldCharType="separate"/>
      </w:r>
      <w:r w:rsidR="005E740D">
        <w:rPr>
          <w:noProof/>
        </w:rPr>
        <w:t>2</w:t>
      </w:r>
      <w:r w:rsidR="005E740D">
        <w:rPr>
          <w:noProof/>
        </w:rPr>
        <w:fldChar w:fldCharType="end"/>
      </w:r>
    </w:p>
    <w:p w14:paraId="027DFCC1" w14:textId="4F545A74" w:rsidR="005E740D" w:rsidRDefault="005E740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1.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Pr="00673C0B">
        <w:rPr>
          <w:b/>
          <w:bCs/>
          <w:noProof/>
        </w:rPr>
        <w:t>Szczegółowy przedmiot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562A17" w14:textId="7D72979D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1.1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Pr="00673C0B">
        <w:rPr>
          <w:b/>
          <w:bCs/>
          <w:noProof/>
        </w:rPr>
        <w:t>Terminal dotykowy typ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99941E" w14:textId="03D06ABE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1.2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Pr="00673C0B">
        <w:rPr>
          <w:b/>
          <w:bCs/>
          <w:noProof/>
        </w:rPr>
        <w:t>Terminal dotykowy typ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D4129E" w14:textId="5CC0C289" w:rsidR="005E740D" w:rsidRDefault="005E740D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673C0B">
        <w:rPr>
          <w:b/>
          <w:bCs/>
          <w:noProof/>
        </w:rPr>
        <w:t>System operacyjny dla terminali typ 1 oraz typ 2 – opis równoważności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ADB41CA" w14:textId="5326C118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Czytnik kodów kreskowych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877CF1B" w14:textId="0A91BFCB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Termin realizacji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75107DD" w14:textId="5C4FF6B5" w:rsidR="005E740D" w:rsidRDefault="005E740D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Organizacja wdrożenia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AA786F2" w14:textId="62E9DC94" w:rsidR="005E740D" w:rsidRDefault="005E740D">
      <w:pPr>
        <w:pStyle w:val="Spistreci3"/>
        <w:tabs>
          <w:tab w:val="left" w:pos="1132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1.5.1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Założenia podstawowe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7F0CDB3" w14:textId="6DE396AB" w:rsidR="005E740D" w:rsidRDefault="005E740D">
      <w:pPr>
        <w:pStyle w:val="Spistreci3"/>
        <w:tabs>
          <w:tab w:val="left" w:pos="1132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1.5.2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Odbiór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C10396B" w14:textId="79E82C30" w:rsidR="005E740D" w:rsidRDefault="005E740D">
      <w:pPr>
        <w:pStyle w:val="Spistreci3"/>
        <w:tabs>
          <w:tab w:val="left" w:pos="1132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1.5.3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Dodatkowe zobowiązania Wykonawcy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_Toc31703848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5B54CD2" w14:textId="1577C592" w:rsidR="004341F1" w:rsidRPr="000E33A9" w:rsidRDefault="00BC26BD" w:rsidP="00247824">
      <w:pPr>
        <w:pStyle w:val="Spistreci1"/>
        <w:rPr>
          <w:rFonts w:cs="Times New Roman"/>
        </w:rPr>
      </w:pPr>
      <w:r w:rsidRPr="000E33A9">
        <w:fldChar w:fldCharType="end"/>
      </w:r>
    </w:p>
    <w:p w14:paraId="1750BFC0" w14:textId="77777777" w:rsidR="004341F1" w:rsidRDefault="004341F1" w:rsidP="007A76FF">
      <w:pPr>
        <w:ind w:left="349"/>
        <w:rPr>
          <w:rFonts w:cs="Times New Roman"/>
        </w:rPr>
      </w:pPr>
      <w:bookmarkStart w:id="5" w:name="_Toc402263578"/>
      <w:bookmarkStart w:id="6" w:name="_Toc403757304"/>
    </w:p>
    <w:p w14:paraId="0FD8E9B7" w14:textId="77777777" w:rsidR="004341F1" w:rsidRDefault="004341F1" w:rsidP="007A76FF">
      <w:pPr>
        <w:ind w:left="349"/>
        <w:rPr>
          <w:rFonts w:cs="Times New Roman"/>
        </w:rPr>
      </w:pPr>
    </w:p>
    <w:p w14:paraId="0F8AD777" w14:textId="77777777" w:rsidR="004341F1" w:rsidRPr="007A76FF" w:rsidRDefault="004341F1" w:rsidP="007A76FF">
      <w:pPr>
        <w:ind w:left="349"/>
        <w:rPr>
          <w:rFonts w:cs="Times New Roman"/>
        </w:rPr>
      </w:pPr>
    </w:p>
    <w:p w14:paraId="5C78BCBB" w14:textId="77777777" w:rsidR="004341F1" w:rsidRPr="001C2493" w:rsidRDefault="00BE6247" w:rsidP="008E13F8">
      <w:pPr>
        <w:keepNext/>
        <w:pageBreakBefore/>
        <w:numPr>
          <w:ilvl w:val="0"/>
          <w:numId w:val="2"/>
        </w:numPr>
        <w:spacing w:after="0" w:line="360" w:lineRule="auto"/>
        <w:ind w:left="431" w:hanging="431"/>
        <w:outlineLvl w:val="0"/>
        <w:rPr>
          <w:b/>
          <w:bCs/>
          <w:sz w:val="28"/>
          <w:szCs w:val="28"/>
        </w:rPr>
      </w:pPr>
      <w:bookmarkStart w:id="7" w:name="_Toc481071832"/>
      <w:bookmarkStart w:id="8" w:name="_Toc481079120"/>
      <w:bookmarkStart w:id="9" w:name="_Toc481080446"/>
      <w:bookmarkStart w:id="10" w:name="_Toc481080551"/>
      <w:bookmarkStart w:id="11" w:name="_Toc481080664"/>
      <w:bookmarkStart w:id="12" w:name="_Toc481071833"/>
      <w:bookmarkStart w:id="13" w:name="_Toc481079121"/>
      <w:bookmarkStart w:id="14" w:name="_Toc481080447"/>
      <w:bookmarkStart w:id="15" w:name="_Toc481080552"/>
      <w:bookmarkStart w:id="16" w:name="_Toc481080665"/>
      <w:bookmarkStart w:id="17" w:name="_Toc481071834"/>
      <w:bookmarkStart w:id="18" w:name="_Toc481079122"/>
      <w:bookmarkStart w:id="19" w:name="_Toc481080448"/>
      <w:bookmarkStart w:id="20" w:name="_Toc481080553"/>
      <w:bookmarkStart w:id="21" w:name="_Toc481080666"/>
      <w:bookmarkStart w:id="22" w:name="_Toc481071835"/>
      <w:bookmarkStart w:id="23" w:name="_Toc481079123"/>
      <w:bookmarkStart w:id="24" w:name="_Toc481080449"/>
      <w:bookmarkStart w:id="25" w:name="_Toc481080554"/>
      <w:bookmarkStart w:id="26" w:name="_Toc481080667"/>
      <w:bookmarkStart w:id="27" w:name="_Toc481071836"/>
      <w:bookmarkStart w:id="28" w:name="_Toc481079124"/>
      <w:bookmarkStart w:id="29" w:name="_Toc481080450"/>
      <w:bookmarkStart w:id="30" w:name="_Toc481080555"/>
      <w:bookmarkStart w:id="31" w:name="_Toc481080668"/>
      <w:bookmarkStart w:id="32" w:name="_Toc481071837"/>
      <w:bookmarkStart w:id="33" w:name="_Toc481079125"/>
      <w:bookmarkStart w:id="34" w:name="_Toc481080451"/>
      <w:bookmarkStart w:id="35" w:name="_Toc481080556"/>
      <w:bookmarkStart w:id="36" w:name="_Toc481080669"/>
      <w:bookmarkStart w:id="37" w:name="_Toc481071838"/>
      <w:bookmarkStart w:id="38" w:name="_Toc481079126"/>
      <w:bookmarkStart w:id="39" w:name="_Toc481080452"/>
      <w:bookmarkStart w:id="40" w:name="_Toc481080557"/>
      <w:bookmarkStart w:id="41" w:name="_Toc481080670"/>
      <w:bookmarkStart w:id="42" w:name="_Toc481071839"/>
      <w:bookmarkStart w:id="43" w:name="_Toc481079127"/>
      <w:bookmarkStart w:id="44" w:name="_Toc481080453"/>
      <w:bookmarkStart w:id="45" w:name="_Toc481080558"/>
      <w:bookmarkStart w:id="46" w:name="_Toc481080671"/>
      <w:bookmarkStart w:id="47" w:name="_Toc481071840"/>
      <w:bookmarkStart w:id="48" w:name="_Toc481079128"/>
      <w:bookmarkStart w:id="49" w:name="_Toc481080454"/>
      <w:bookmarkStart w:id="50" w:name="_Toc481080559"/>
      <w:bookmarkStart w:id="51" w:name="_Toc481080672"/>
      <w:bookmarkStart w:id="52" w:name="_Toc481071841"/>
      <w:bookmarkStart w:id="53" w:name="_Toc481079129"/>
      <w:bookmarkStart w:id="54" w:name="_Toc481080455"/>
      <w:bookmarkStart w:id="55" w:name="_Toc481080560"/>
      <w:bookmarkStart w:id="56" w:name="_Toc481080673"/>
      <w:bookmarkStart w:id="57" w:name="_Toc481071842"/>
      <w:bookmarkStart w:id="58" w:name="_Toc481079130"/>
      <w:bookmarkStart w:id="59" w:name="_Toc481080456"/>
      <w:bookmarkStart w:id="60" w:name="_Toc481080561"/>
      <w:bookmarkStart w:id="61" w:name="_Toc481080674"/>
      <w:bookmarkStart w:id="62" w:name="_Toc481071843"/>
      <w:bookmarkStart w:id="63" w:name="_Toc481079131"/>
      <w:bookmarkStart w:id="64" w:name="_Toc481080457"/>
      <w:bookmarkStart w:id="65" w:name="_Toc481080562"/>
      <w:bookmarkStart w:id="66" w:name="_Toc481080675"/>
      <w:bookmarkStart w:id="67" w:name="_Toc481071844"/>
      <w:bookmarkStart w:id="68" w:name="_Toc481079132"/>
      <w:bookmarkStart w:id="69" w:name="_Toc481080458"/>
      <w:bookmarkStart w:id="70" w:name="_Toc481080563"/>
      <w:bookmarkStart w:id="71" w:name="_Toc481080676"/>
      <w:bookmarkStart w:id="72" w:name="_Toc481071845"/>
      <w:bookmarkStart w:id="73" w:name="_Toc481079133"/>
      <w:bookmarkStart w:id="74" w:name="_Toc481080459"/>
      <w:bookmarkStart w:id="75" w:name="_Toc481080564"/>
      <w:bookmarkStart w:id="76" w:name="_Toc481080677"/>
      <w:bookmarkStart w:id="77" w:name="_Toc481071846"/>
      <w:bookmarkStart w:id="78" w:name="_Toc481079134"/>
      <w:bookmarkStart w:id="79" w:name="_Toc481080460"/>
      <w:bookmarkStart w:id="80" w:name="_Toc481080565"/>
      <w:bookmarkStart w:id="81" w:name="_Toc481080678"/>
      <w:bookmarkStart w:id="82" w:name="_Toc481071847"/>
      <w:bookmarkStart w:id="83" w:name="_Toc481079135"/>
      <w:bookmarkStart w:id="84" w:name="_Toc481080461"/>
      <w:bookmarkStart w:id="85" w:name="_Toc481080566"/>
      <w:bookmarkStart w:id="86" w:name="_Toc481080679"/>
      <w:bookmarkStart w:id="87" w:name="_Toc481071848"/>
      <w:bookmarkStart w:id="88" w:name="_Toc481079136"/>
      <w:bookmarkStart w:id="89" w:name="_Toc481080462"/>
      <w:bookmarkStart w:id="90" w:name="_Toc481080567"/>
      <w:bookmarkStart w:id="91" w:name="_Toc481080680"/>
      <w:bookmarkStart w:id="92" w:name="_Toc481071849"/>
      <w:bookmarkStart w:id="93" w:name="_Toc481079137"/>
      <w:bookmarkStart w:id="94" w:name="_Toc481080463"/>
      <w:bookmarkStart w:id="95" w:name="_Toc481080568"/>
      <w:bookmarkStart w:id="96" w:name="_Toc481080681"/>
      <w:bookmarkStart w:id="97" w:name="_Toc481071850"/>
      <w:bookmarkStart w:id="98" w:name="_Toc481079138"/>
      <w:bookmarkStart w:id="99" w:name="_Toc481080464"/>
      <w:bookmarkStart w:id="100" w:name="_Toc481080569"/>
      <w:bookmarkStart w:id="101" w:name="_Toc481080682"/>
      <w:bookmarkStart w:id="102" w:name="_Toc481071851"/>
      <w:bookmarkStart w:id="103" w:name="_Toc481079139"/>
      <w:bookmarkStart w:id="104" w:name="_Toc481080465"/>
      <w:bookmarkStart w:id="105" w:name="_Toc481080570"/>
      <w:bookmarkStart w:id="106" w:name="_Toc481080683"/>
      <w:bookmarkStart w:id="107" w:name="_Toc481071852"/>
      <w:bookmarkStart w:id="108" w:name="_Toc481079140"/>
      <w:bookmarkStart w:id="109" w:name="_Toc481080466"/>
      <w:bookmarkStart w:id="110" w:name="_Toc481080571"/>
      <w:bookmarkStart w:id="111" w:name="_Toc481080684"/>
      <w:bookmarkStart w:id="112" w:name="_Toc481071853"/>
      <w:bookmarkStart w:id="113" w:name="_Toc481079141"/>
      <w:bookmarkStart w:id="114" w:name="_Toc481080467"/>
      <w:bookmarkStart w:id="115" w:name="_Toc481080572"/>
      <w:bookmarkStart w:id="116" w:name="_Toc481080685"/>
      <w:bookmarkStart w:id="117" w:name="_Toc481071854"/>
      <w:bookmarkStart w:id="118" w:name="_Toc481079142"/>
      <w:bookmarkStart w:id="119" w:name="_Toc481080468"/>
      <w:bookmarkStart w:id="120" w:name="_Toc481080573"/>
      <w:bookmarkStart w:id="121" w:name="_Toc481080686"/>
      <w:bookmarkStart w:id="122" w:name="_Toc481071855"/>
      <w:bookmarkStart w:id="123" w:name="_Toc481079143"/>
      <w:bookmarkStart w:id="124" w:name="_Toc481080469"/>
      <w:bookmarkStart w:id="125" w:name="_Toc481080574"/>
      <w:bookmarkStart w:id="126" w:name="_Toc481080687"/>
      <w:bookmarkStart w:id="127" w:name="_Toc481071856"/>
      <w:bookmarkStart w:id="128" w:name="_Toc481079144"/>
      <w:bookmarkStart w:id="129" w:name="_Toc481080470"/>
      <w:bookmarkStart w:id="130" w:name="_Toc481080575"/>
      <w:bookmarkStart w:id="131" w:name="_Toc481080688"/>
      <w:bookmarkStart w:id="132" w:name="_Toc481071857"/>
      <w:bookmarkStart w:id="133" w:name="_Toc481079145"/>
      <w:bookmarkStart w:id="134" w:name="_Toc481080471"/>
      <w:bookmarkStart w:id="135" w:name="_Toc481080576"/>
      <w:bookmarkStart w:id="136" w:name="_Toc481080689"/>
      <w:bookmarkStart w:id="137" w:name="_Toc481071858"/>
      <w:bookmarkStart w:id="138" w:name="_Toc481079146"/>
      <w:bookmarkStart w:id="139" w:name="_Toc481080472"/>
      <w:bookmarkStart w:id="140" w:name="_Toc481080577"/>
      <w:bookmarkStart w:id="141" w:name="_Toc481080690"/>
      <w:bookmarkStart w:id="142" w:name="_Toc481071859"/>
      <w:bookmarkStart w:id="143" w:name="_Toc481079147"/>
      <w:bookmarkStart w:id="144" w:name="_Toc481080473"/>
      <w:bookmarkStart w:id="145" w:name="_Toc481080578"/>
      <w:bookmarkStart w:id="146" w:name="_Toc481080691"/>
      <w:bookmarkStart w:id="147" w:name="_Toc481071860"/>
      <w:bookmarkStart w:id="148" w:name="_Toc481079148"/>
      <w:bookmarkStart w:id="149" w:name="_Toc481080474"/>
      <w:bookmarkStart w:id="150" w:name="_Toc481080579"/>
      <w:bookmarkStart w:id="151" w:name="_Toc481080692"/>
      <w:bookmarkStart w:id="152" w:name="_Toc481071861"/>
      <w:bookmarkStart w:id="153" w:name="_Toc481079149"/>
      <w:bookmarkStart w:id="154" w:name="_Toc481080475"/>
      <w:bookmarkStart w:id="155" w:name="_Toc481080580"/>
      <w:bookmarkStart w:id="156" w:name="_Toc481080693"/>
      <w:bookmarkStart w:id="157" w:name="_Toc481071862"/>
      <w:bookmarkStart w:id="158" w:name="_Toc481079150"/>
      <w:bookmarkStart w:id="159" w:name="_Toc481080476"/>
      <w:bookmarkStart w:id="160" w:name="_Toc481080581"/>
      <w:bookmarkStart w:id="161" w:name="_Toc481080694"/>
      <w:bookmarkStart w:id="162" w:name="_Toc481071863"/>
      <w:bookmarkStart w:id="163" w:name="_Toc481079151"/>
      <w:bookmarkStart w:id="164" w:name="_Toc481080477"/>
      <w:bookmarkStart w:id="165" w:name="_Toc481080582"/>
      <w:bookmarkStart w:id="166" w:name="_Toc481080695"/>
      <w:bookmarkStart w:id="167" w:name="_Toc481071866"/>
      <w:bookmarkStart w:id="168" w:name="_Toc481079154"/>
      <w:bookmarkStart w:id="169" w:name="_Toc481080480"/>
      <w:bookmarkStart w:id="170" w:name="_Toc481080585"/>
      <w:bookmarkStart w:id="171" w:name="_Toc481080698"/>
      <w:bookmarkStart w:id="172" w:name="_Toc481071867"/>
      <w:bookmarkStart w:id="173" w:name="_Toc481079155"/>
      <w:bookmarkStart w:id="174" w:name="_Toc481080481"/>
      <w:bookmarkStart w:id="175" w:name="_Toc481080586"/>
      <w:bookmarkStart w:id="176" w:name="_Toc481080699"/>
      <w:bookmarkStart w:id="177" w:name="_Toc481071870"/>
      <w:bookmarkStart w:id="178" w:name="_Toc481079158"/>
      <w:bookmarkStart w:id="179" w:name="_Toc481080484"/>
      <w:bookmarkStart w:id="180" w:name="_Toc481080589"/>
      <w:bookmarkStart w:id="181" w:name="_Toc481080702"/>
      <w:bookmarkStart w:id="182" w:name="_Toc481071871"/>
      <w:bookmarkStart w:id="183" w:name="_Toc481079159"/>
      <w:bookmarkStart w:id="184" w:name="_Toc481080485"/>
      <w:bookmarkStart w:id="185" w:name="_Toc481080590"/>
      <w:bookmarkStart w:id="186" w:name="_Toc481080703"/>
      <w:bookmarkStart w:id="187" w:name="_Toc481071872"/>
      <w:bookmarkStart w:id="188" w:name="_Toc481079160"/>
      <w:bookmarkStart w:id="189" w:name="_Toc481080486"/>
      <w:bookmarkStart w:id="190" w:name="_Toc481080591"/>
      <w:bookmarkStart w:id="191" w:name="_Toc481080704"/>
      <w:bookmarkStart w:id="192" w:name="_Toc481071873"/>
      <w:bookmarkStart w:id="193" w:name="_Toc481079161"/>
      <w:bookmarkStart w:id="194" w:name="_Toc481080487"/>
      <w:bookmarkStart w:id="195" w:name="_Toc481080592"/>
      <w:bookmarkStart w:id="196" w:name="_Toc481080705"/>
      <w:bookmarkStart w:id="197" w:name="_Toc481071874"/>
      <w:bookmarkStart w:id="198" w:name="_Toc481079162"/>
      <w:bookmarkStart w:id="199" w:name="_Toc481080488"/>
      <w:bookmarkStart w:id="200" w:name="_Toc481080593"/>
      <w:bookmarkStart w:id="201" w:name="_Toc481080706"/>
      <w:bookmarkStart w:id="202" w:name="_Toc481071875"/>
      <w:bookmarkStart w:id="203" w:name="_Toc481079163"/>
      <w:bookmarkStart w:id="204" w:name="_Toc481080489"/>
      <w:bookmarkStart w:id="205" w:name="_Toc481080594"/>
      <w:bookmarkStart w:id="206" w:name="_Toc481080707"/>
      <w:bookmarkStart w:id="207" w:name="_Toc481071876"/>
      <w:bookmarkStart w:id="208" w:name="_Toc481079164"/>
      <w:bookmarkStart w:id="209" w:name="_Toc481080490"/>
      <w:bookmarkStart w:id="210" w:name="_Toc481080595"/>
      <w:bookmarkStart w:id="211" w:name="_Toc481080708"/>
      <w:bookmarkStart w:id="212" w:name="_Toc481071877"/>
      <w:bookmarkStart w:id="213" w:name="_Toc481079165"/>
      <w:bookmarkStart w:id="214" w:name="_Toc481080491"/>
      <w:bookmarkStart w:id="215" w:name="_Toc481080596"/>
      <w:bookmarkStart w:id="216" w:name="_Toc481080709"/>
      <w:bookmarkStart w:id="217" w:name="_Toc481071878"/>
      <w:bookmarkStart w:id="218" w:name="_Toc481079166"/>
      <w:bookmarkStart w:id="219" w:name="_Toc481080492"/>
      <w:bookmarkStart w:id="220" w:name="_Toc481080597"/>
      <w:bookmarkStart w:id="221" w:name="_Toc481080710"/>
      <w:bookmarkStart w:id="222" w:name="_Toc481071879"/>
      <w:bookmarkStart w:id="223" w:name="_Toc481079167"/>
      <w:bookmarkStart w:id="224" w:name="_Toc481080493"/>
      <w:bookmarkStart w:id="225" w:name="_Toc481080598"/>
      <w:bookmarkStart w:id="226" w:name="_Toc481080711"/>
      <w:bookmarkStart w:id="227" w:name="_Toc481071880"/>
      <w:bookmarkStart w:id="228" w:name="_Toc481079168"/>
      <w:bookmarkStart w:id="229" w:name="_Toc481080494"/>
      <w:bookmarkStart w:id="230" w:name="_Toc481080599"/>
      <w:bookmarkStart w:id="231" w:name="_Toc481080712"/>
      <w:bookmarkStart w:id="232" w:name="_Toc481071881"/>
      <w:bookmarkStart w:id="233" w:name="_Toc481079169"/>
      <w:bookmarkStart w:id="234" w:name="_Toc481080495"/>
      <w:bookmarkStart w:id="235" w:name="_Toc481080600"/>
      <w:bookmarkStart w:id="236" w:name="_Toc481080713"/>
      <w:bookmarkStart w:id="237" w:name="_Toc481071885"/>
      <w:bookmarkStart w:id="238" w:name="_Toc481079173"/>
      <w:bookmarkStart w:id="239" w:name="_Toc481080499"/>
      <w:bookmarkStart w:id="240" w:name="_Toc481080604"/>
      <w:bookmarkStart w:id="241" w:name="_Toc481080717"/>
      <w:bookmarkStart w:id="242" w:name="_Toc481071886"/>
      <w:bookmarkStart w:id="243" w:name="_Toc481079174"/>
      <w:bookmarkStart w:id="244" w:name="_Toc481080500"/>
      <w:bookmarkStart w:id="245" w:name="_Toc481080605"/>
      <w:bookmarkStart w:id="246" w:name="_Toc481080718"/>
      <w:bookmarkStart w:id="247" w:name="_Toc481071887"/>
      <w:bookmarkStart w:id="248" w:name="_Toc481079175"/>
      <w:bookmarkStart w:id="249" w:name="_Toc481080501"/>
      <w:bookmarkStart w:id="250" w:name="_Toc481080606"/>
      <w:bookmarkStart w:id="251" w:name="_Toc481080719"/>
      <w:bookmarkStart w:id="252" w:name="_Toc481071888"/>
      <w:bookmarkStart w:id="253" w:name="_Toc481079176"/>
      <w:bookmarkStart w:id="254" w:name="_Toc481080502"/>
      <w:bookmarkStart w:id="255" w:name="_Toc481080607"/>
      <w:bookmarkStart w:id="256" w:name="_Toc481080720"/>
      <w:bookmarkStart w:id="257" w:name="_Toc481071889"/>
      <w:bookmarkStart w:id="258" w:name="_Toc481079177"/>
      <w:bookmarkStart w:id="259" w:name="_Toc481080503"/>
      <w:bookmarkStart w:id="260" w:name="_Toc481080608"/>
      <w:bookmarkStart w:id="261" w:name="_Toc481080721"/>
      <w:bookmarkStart w:id="262" w:name="_Toc481071890"/>
      <w:bookmarkStart w:id="263" w:name="_Toc481079178"/>
      <w:bookmarkStart w:id="264" w:name="_Toc481080504"/>
      <w:bookmarkStart w:id="265" w:name="_Toc481080609"/>
      <w:bookmarkStart w:id="266" w:name="_Toc481080722"/>
      <w:bookmarkStart w:id="267" w:name="_Toc481071891"/>
      <w:bookmarkStart w:id="268" w:name="_Toc481079179"/>
      <w:bookmarkStart w:id="269" w:name="_Toc481080505"/>
      <w:bookmarkStart w:id="270" w:name="_Toc481080610"/>
      <w:bookmarkStart w:id="271" w:name="_Toc481080723"/>
      <w:bookmarkStart w:id="272" w:name="_Toc481071892"/>
      <w:bookmarkStart w:id="273" w:name="_Toc481079180"/>
      <w:bookmarkStart w:id="274" w:name="_Toc481080506"/>
      <w:bookmarkStart w:id="275" w:name="_Toc481080611"/>
      <w:bookmarkStart w:id="276" w:name="_Toc481080724"/>
      <w:bookmarkStart w:id="277" w:name="_Toc481071893"/>
      <w:bookmarkStart w:id="278" w:name="_Toc481079181"/>
      <w:bookmarkStart w:id="279" w:name="_Toc481080507"/>
      <w:bookmarkStart w:id="280" w:name="_Toc481080612"/>
      <w:bookmarkStart w:id="281" w:name="_Toc481080725"/>
      <w:bookmarkStart w:id="282" w:name="_Toc481071894"/>
      <w:bookmarkStart w:id="283" w:name="_Toc481079182"/>
      <w:bookmarkStart w:id="284" w:name="_Toc481080508"/>
      <w:bookmarkStart w:id="285" w:name="_Toc481080613"/>
      <w:bookmarkStart w:id="286" w:name="_Toc481080726"/>
      <w:bookmarkStart w:id="287" w:name="_Toc481071895"/>
      <w:bookmarkStart w:id="288" w:name="_Toc481079183"/>
      <w:bookmarkStart w:id="289" w:name="_Toc481080509"/>
      <w:bookmarkStart w:id="290" w:name="_Toc481080614"/>
      <w:bookmarkStart w:id="291" w:name="_Toc481080727"/>
      <w:bookmarkStart w:id="292" w:name="_Toc481071896"/>
      <w:bookmarkStart w:id="293" w:name="_Toc481079184"/>
      <w:bookmarkStart w:id="294" w:name="_Toc481080510"/>
      <w:bookmarkStart w:id="295" w:name="_Toc481080615"/>
      <w:bookmarkStart w:id="296" w:name="_Toc481080728"/>
      <w:bookmarkStart w:id="297" w:name="_Toc481071897"/>
      <w:bookmarkStart w:id="298" w:name="_Toc481079185"/>
      <w:bookmarkStart w:id="299" w:name="_Toc481080511"/>
      <w:bookmarkStart w:id="300" w:name="_Toc481080616"/>
      <w:bookmarkStart w:id="301" w:name="_Toc481080729"/>
      <w:bookmarkStart w:id="302" w:name="_Toc481071898"/>
      <w:bookmarkStart w:id="303" w:name="_Toc481079186"/>
      <w:bookmarkStart w:id="304" w:name="_Toc481080512"/>
      <w:bookmarkStart w:id="305" w:name="_Toc481080617"/>
      <w:bookmarkStart w:id="306" w:name="_Toc481080730"/>
      <w:bookmarkStart w:id="307" w:name="_Toc481071899"/>
      <w:bookmarkStart w:id="308" w:name="_Toc481079187"/>
      <w:bookmarkStart w:id="309" w:name="_Toc481080513"/>
      <w:bookmarkStart w:id="310" w:name="_Toc481080618"/>
      <w:bookmarkStart w:id="311" w:name="_Toc481080731"/>
      <w:bookmarkStart w:id="312" w:name="_Toc481071900"/>
      <w:bookmarkStart w:id="313" w:name="_Toc481079188"/>
      <w:bookmarkStart w:id="314" w:name="_Toc481080514"/>
      <w:bookmarkStart w:id="315" w:name="_Toc481080619"/>
      <w:bookmarkStart w:id="316" w:name="_Toc481080732"/>
      <w:bookmarkStart w:id="317" w:name="_Toc481071901"/>
      <w:bookmarkStart w:id="318" w:name="_Toc481079189"/>
      <w:bookmarkStart w:id="319" w:name="_Toc481080515"/>
      <w:bookmarkStart w:id="320" w:name="_Toc481080620"/>
      <w:bookmarkStart w:id="321" w:name="_Toc481080733"/>
      <w:bookmarkStart w:id="322" w:name="_Toc481071902"/>
      <w:bookmarkStart w:id="323" w:name="_Toc481079190"/>
      <w:bookmarkStart w:id="324" w:name="_Toc481080516"/>
      <w:bookmarkStart w:id="325" w:name="_Toc481080621"/>
      <w:bookmarkStart w:id="326" w:name="_Toc481080734"/>
      <w:bookmarkStart w:id="327" w:name="_Toc481071903"/>
      <w:bookmarkStart w:id="328" w:name="_Toc481079191"/>
      <w:bookmarkStart w:id="329" w:name="_Toc481080517"/>
      <w:bookmarkStart w:id="330" w:name="_Toc481080622"/>
      <w:bookmarkStart w:id="331" w:name="_Toc481080735"/>
      <w:bookmarkStart w:id="332" w:name="_Toc481071904"/>
      <w:bookmarkStart w:id="333" w:name="_Toc481079192"/>
      <w:bookmarkStart w:id="334" w:name="_Toc481080518"/>
      <w:bookmarkStart w:id="335" w:name="_Toc481080623"/>
      <w:bookmarkStart w:id="336" w:name="_Toc481080736"/>
      <w:bookmarkStart w:id="337" w:name="_Toc481071905"/>
      <w:bookmarkStart w:id="338" w:name="_Toc481079193"/>
      <w:bookmarkStart w:id="339" w:name="_Toc481080519"/>
      <w:bookmarkStart w:id="340" w:name="_Toc481080624"/>
      <w:bookmarkStart w:id="341" w:name="_Toc481080737"/>
      <w:bookmarkStart w:id="342" w:name="_Toc481071906"/>
      <w:bookmarkStart w:id="343" w:name="_Toc481079194"/>
      <w:bookmarkStart w:id="344" w:name="_Toc481080520"/>
      <w:bookmarkStart w:id="345" w:name="_Toc481080625"/>
      <w:bookmarkStart w:id="346" w:name="_Toc481080738"/>
      <w:bookmarkStart w:id="347" w:name="_Toc481071907"/>
      <w:bookmarkStart w:id="348" w:name="_Toc481079195"/>
      <w:bookmarkStart w:id="349" w:name="_Toc481080521"/>
      <w:bookmarkStart w:id="350" w:name="_Toc481080626"/>
      <w:bookmarkStart w:id="351" w:name="_Toc481080739"/>
      <w:bookmarkStart w:id="352" w:name="_Toc481071908"/>
      <w:bookmarkStart w:id="353" w:name="_Toc481079196"/>
      <w:bookmarkStart w:id="354" w:name="_Toc481080522"/>
      <w:bookmarkStart w:id="355" w:name="_Toc481080627"/>
      <w:bookmarkStart w:id="356" w:name="_Toc481080740"/>
      <w:bookmarkStart w:id="357" w:name="_Toc481071909"/>
      <w:bookmarkStart w:id="358" w:name="_Toc481079197"/>
      <w:bookmarkStart w:id="359" w:name="_Toc481080523"/>
      <w:bookmarkStart w:id="360" w:name="_Toc481080628"/>
      <w:bookmarkStart w:id="361" w:name="_Toc481080741"/>
      <w:bookmarkStart w:id="362" w:name="_Toc481071915"/>
      <w:bookmarkStart w:id="363" w:name="_Toc481079203"/>
      <w:bookmarkStart w:id="364" w:name="_Toc481080529"/>
      <w:bookmarkStart w:id="365" w:name="_Toc481080634"/>
      <w:bookmarkStart w:id="366" w:name="_Toc481080747"/>
      <w:bookmarkStart w:id="367" w:name="_Toc406921104"/>
      <w:bookmarkStart w:id="368" w:name="_Toc406936780"/>
      <w:bookmarkStart w:id="369" w:name="_Toc406936978"/>
      <w:bookmarkStart w:id="370" w:name="_Toc406937174"/>
      <w:bookmarkStart w:id="371" w:name="_Toc406937371"/>
      <w:bookmarkStart w:id="372" w:name="_Toc406921105"/>
      <w:bookmarkStart w:id="373" w:name="_Toc406936781"/>
      <w:bookmarkStart w:id="374" w:name="_Toc406936979"/>
      <w:bookmarkStart w:id="375" w:name="_Toc406937175"/>
      <w:bookmarkStart w:id="376" w:name="_Toc406937372"/>
      <w:bookmarkStart w:id="377" w:name="_Toc406921107"/>
      <w:bookmarkStart w:id="378" w:name="_Toc406936783"/>
      <w:bookmarkStart w:id="379" w:name="_Toc406936981"/>
      <w:bookmarkStart w:id="380" w:name="_Toc406937177"/>
      <w:bookmarkStart w:id="381" w:name="_Toc406937374"/>
      <w:bookmarkStart w:id="382" w:name="_Toc403757305"/>
      <w:bookmarkStart w:id="383" w:name="_Toc403757307"/>
      <w:bookmarkStart w:id="384" w:name="_Toc403757308"/>
      <w:bookmarkStart w:id="385" w:name="_Toc403757309"/>
      <w:bookmarkStart w:id="386" w:name="_Toc403757311"/>
      <w:bookmarkStart w:id="387" w:name="_Toc403757312"/>
      <w:bookmarkStart w:id="388" w:name="_Toc403757313"/>
      <w:bookmarkStart w:id="389" w:name="_Toc403757315"/>
      <w:bookmarkStart w:id="390" w:name="_Toc403757316"/>
      <w:bookmarkStart w:id="391" w:name="_Toc403757319"/>
      <w:bookmarkStart w:id="392" w:name="_Toc376872496"/>
      <w:bookmarkStart w:id="393" w:name="_Toc376899650"/>
      <w:bookmarkStart w:id="394" w:name="_Toc375143329"/>
      <w:bookmarkStart w:id="395" w:name="_Toc376872499"/>
      <w:bookmarkStart w:id="396" w:name="_Toc376899653"/>
      <w:bookmarkStart w:id="397" w:name="_Toc375143330"/>
      <w:bookmarkStart w:id="398" w:name="_Toc376872500"/>
      <w:bookmarkStart w:id="399" w:name="_Toc376899654"/>
      <w:bookmarkStart w:id="400" w:name="_Toc375143331"/>
      <w:bookmarkStart w:id="401" w:name="_Toc376872501"/>
      <w:bookmarkStart w:id="402" w:name="_Toc376899655"/>
      <w:bookmarkStart w:id="403" w:name="_Toc375143332"/>
      <w:bookmarkStart w:id="404" w:name="_Toc376872502"/>
      <w:bookmarkStart w:id="405" w:name="_Toc376899656"/>
      <w:bookmarkStart w:id="406" w:name="_Toc298166142"/>
      <w:bookmarkStart w:id="407" w:name="_Toc310241363"/>
      <w:bookmarkStart w:id="408" w:name="_Toc377451335"/>
      <w:bookmarkStart w:id="409" w:name="_Toc380566751"/>
      <w:bookmarkStart w:id="410" w:name="_Toc376872513"/>
      <w:bookmarkStart w:id="411" w:name="_Toc376899667"/>
      <w:bookmarkStart w:id="412" w:name="_Toc403757336"/>
      <w:bookmarkStart w:id="413" w:name="_Toc403757342"/>
      <w:bookmarkStart w:id="414" w:name="_Toc403757343"/>
      <w:bookmarkStart w:id="415" w:name="h_kw2nxu9jjvay" w:colFirst="0" w:colLast="0"/>
      <w:bookmarkStart w:id="416" w:name="h_q0kn7ajejeb7" w:colFirst="0" w:colLast="0"/>
      <w:bookmarkStart w:id="417" w:name="h_vqzfgzmzjux0" w:colFirst="0" w:colLast="0"/>
      <w:bookmarkStart w:id="418" w:name="h_98i2wkqnh8hg" w:colFirst="0" w:colLast="0"/>
      <w:bookmarkStart w:id="419" w:name="h_knx9n9sd6u06" w:colFirst="0" w:colLast="0"/>
      <w:bookmarkStart w:id="420" w:name="h_6ktmamf4eqc5" w:colFirst="0" w:colLast="0"/>
      <w:bookmarkStart w:id="421" w:name="h_eteuq0acmjl8" w:colFirst="0" w:colLast="0"/>
      <w:bookmarkStart w:id="422" w:name="h_59ggddzpu2h" w:colFirst="0" w:colLast="0"/>
      <w:bookmarkStart w:id="423" w:name="h_1neo3ey70lfb" w:colFirst="0" w:colLast="0"/>
      <w:bookmarkStart w:id="424" w:name="h_txjuzhufbgmb" w:colFirst="0" w:colLast="0"/>
      <w:bookmarkStart w:id="425" w:name="h_a0x2ge6r2fiq" w:colFirst="0" w:colLast="0"/>
      <w:bookmarkStart w:id="426" w:name="h_te9yw34b13n" w:colFirst="0" w:colLast="0"/>
      <w:bookmarkStart w:id="427" w:name="h_577s2f3qzr3i" w:colFirst="0" w:colLast="0"/>
      <w:bookmarkStart w:id="428" w:name="h_r3a2ayepg4fz" w:colFirst="0" w:colLast="0"/>
      <w:bookmarkStart w:id="429" w:name="h_y6nladnk099y" w:colFirst="0" w:colLast="0"/>
      <w:bookmarkStart w:id="430" w:name="h_ixgr8tn6m00s" w:colFirst="0" w:colLast="0"/>
      <w:bookmarkStart w:id="431" w:name="h_wf735lllgbji" w:colFirst="0" w:colLast="0"/>
      <w:bookmarkStart w:id="432" w:name="_Toc481071917"/>
      <w:bookmarkStart w:id="433" w:name="_Toc481080636"/>
      <w:bookmarkStart w:id="434" w:name="_Toc481080749"/>
      <w:bookmarkStart w:id="435" w:name="_Toc481080637"/>
      <w:bookmarkStart w:id="436" w:name="_Toc481080750"/>
      <w:bookmarkStart w:id="437" w:name="_Toc481080638"/>
      <w:bookmarkStart w:id="438" w:name="_Toc481080751"/>
      <w:bookmarkStart w:id="439" w:name="_Toc425766199"/>
      <w:bookmarkStart w:id="440" w:name="_Toc425766617"/>
      <w:bookmarkStart w:id="441" w:name="_Toc425766200"/>
      <w:bookmarkStart w:id="442" w:name="_Toc425766618"/>
      <w:bookmarkStart w:id="443" w:name="_Toc425766205"/>
      <w:bookmarkStart w:id="444" w:name="_Toc425766623"/>
      <w:bookmarkStart w:id="445" w:name="_Toc425766212"/>
      <w:bookmarkStart w:id="446" w:name="_Toc425766630"/>
      <w:bookmarkStart w:id="447" w:name="_Toc425766217"/>
      <w:bookmarkStart w:id="448" w:name="_Toc425766635"/>
      <w:bookmarkStart w:id="449" w:name="_Toc425766228"/>
      <w:bookmarkStart w:id="450" w:name="_Toc425766646"/>
      <w:bookmarkStart w:id="451" w:name="_Toc425766242"/>
      <w:bookmarkStart w:id="452" w:name="_Toc425766660"/>
      <w:bookmarkStart w:id="453" w:name="_Toc425766249"/>
      <w:bookmarkStart w:id="454" w:name="_Toc425766667"/>
      <w:bookmarkStart w:id="455" w:name="_Toc425766258"/>
      <w:bookmarkStart w:id="456" w:name="_Toc425766676"/>
      <w:bookmarkStart w:id="457" w:name="_Toc425766268"/>
      <w:bookmarkStart w:id="458" w:name="_Toc425766686"/>
      <w:bookmarkStart w:id="459" w:name="_Toc425766278"/>
      <w:bookmarkStart w:id="460" w:name="_Toc425766696"/>
      <w:bookmarkStart w:id="461" w:name="_Toc425766282"/>
      <w:bookmarkStart w:id="462" w:name="_Toc425766700"/>
      <w:bookmarkStart w:id="463" w:name="_Toc481071919"/>
      <w:bookmarkStart w:id="464" w:name="_Toc481080639"/>
      <w:bookmarkStart w:id="465" w:name="_Toc481080752"/>
      <w:bookmarkStart w:id="466" w:name="_Toc481080640"/>
      <w:bookmarkStart w:id="467" w:name="_Toc481080753"/>
      <w:bookmarkStart w:id="468" w:name="_Toc424643615"/>
      <w:bookmarkStart w:id="469" w:name="_Toc424804808"/>
      <w:bookmarkStart w:id="470" w:name="_Toc424808102"/>
      <w:bookmarkStart w:id="471" w:name="_Toc481080641"/>
      <w:bookmarkStart w:id="472" w:name="_Toc481080754"/>
      <w:bookmarkStart w:id="473" w:name="_Toc481080642"/>
      <w:bookmarkStart w:id="474" w:name="_Toc481080755"/>
      <w:bookmarkStart w:id="475" w:name="_Toc424643617"/>
      <w:bookmarkStart w:id="476" w:name="_Toc424804810"/>
      <w:bookmarkStart w:id="477" w:name="_Toc424808104"/>
      <w:bookmarkStart w:id="478" w:name="_Toc424643621"/>
      <w:bookmarkStart w:id="479" w:name="_Toc424804814"/>
      <w:bookmarkStart w:id="480" w:name="_Toc424808108"/>
      <w:bookmarkStart w:id="481" w:name="_Toc424643626"/>
      <w:bookmarkStart w:id="482" w:name="_Toc424804819"/>
      <w:bookmarkStart w:id="483" w:name="_Toc424808113"/>
      <w:bookmarkStart w:id="484" w:name="_Toc424643630"/>
      <w:bookmarkStart w:id="485" w:name="_Toc424804823"/>
      <w:bookmarkStart w:id="486" w:name="_Toc424808117"/>
      <w:bookmarkStart w:id="487" w:name="_Toc424643634"/>
      <w:bookmarkStart w:id="488" w:name="_Toc424804827"/>
      <w:bookmarkStart w:id="489" w:name="_Toc424808121"/>
      <w:bookmarkStart w:id="490" w:name="_Toc424643638"/>
      <w:bookmarkStart w:id="491" w:name="_Toc424804831"/>
      <w:bookmarkStart w:id="492" w:name="_Toc424808125"/>
      <w:bookmarkStart w:id="493" w:name="_Toc424643642"/>
      <w:bookmarkStart w:id="494" w:name="_Toc424804835"/>
      <w:bookmarkStart w:id="495" w:name="_Toc424808129"/>
      <w:bookmarkStart w:id="496" w:name="_Toc424643646"/>
      <w:bookmarkStart w:id="497" w:name="_Toc424804839"/>
      <w:bookmarkStart w:id="498" w:name="_Toc424808133"/>
      <w:bookmarkStart w:id="499" w:name="_Toc424643650"/>
      <w:bookmarkStart w:id="500" w:name="_Toc424804843"/>
      <w:bookmarkStart w:id="501" w:name="_Toc424808137"/>
      <w:bookmarkStart w:id="502" w:name="_Toc424643654"/>
      <w:bookmarkStart w:id="503" w:name="_Toc424804847"/>
      <w:bookmarkStart w:id="504" w:name="_Toc424808141"/>
      <w:bookmarkStart w:id="505" w:name="_Toc424643658"/>
      <w:bookmarkStart w:id="506" w:name="_Toc424804851"/>
      <w:bookmarkStart w:id="507" w:name="_Toc424808145"/>
      <w:bookmarkStart w:id="508" w:name="_Toc481080643"/>
      <w:bookmarkStart w:id="509" w:name="_Toc481080756"/>
      <w:bookmarkStart w:id="510" w:name="_Toc481080644"/>
      <w:bookmarkStart w:id="511" w:name="_Toc481080757"/>
      <w:bookmarkStart w:id="512" w:name="_Toc406921123"/>
      <w:bookmarkStart w:id="513" w:name="_Toc406936829"/>
      <w:bookmarkStart w:id="514" w:name="_Toc406937027"/>
      <w:bookmarkStart w:id="515" w:name="_Toc406937223"/>
      <w:bookmarkStart w:id="516" w:name="_Toc406937420"/>
      <w:bookmarkStart w:id="517" w:name="_Toc406921124"/>
      <w:bookmarkStart w:id="518" w:name="_Toc406936830"/>
      <w:bookmarkStart w:id="519" w:name="_Toc406937028"/>
      <w:bookmarkStart w:id="520" w:name="_Toc406937224"/>
      <w:bookmarkStart w:id="521" w:name="_Toc406937421"/>
      <w:bookmarkStart w:id="522" w:name="_Toc406921125"/>
      <w:bookmarkStart w:id="523" w:name="_Toc406936831"/>
      <w:bookmarkStart w:id="524" w:name="_Toc406937029"/>
      <w:bookmarkStart w:id="525" w:name="_Toc406937225"/>
      <w:bookmarkStart w:id="526" w:name="_Toc406937422"/>
      <w:bookmarkStart w:id="527" w:name="_Toc406921126"/>
      <w:bookmarkStart w:id="528" w:name="_Toc406936832"/>
      <w:bookmarkStart w:id="529" w:name="_Toc406937030"/>
      <w:bookmarkStart w:id="530" w:name="_Toc406937226"/>
      <w:bookmarkStart w:id="531" w:name="_Toc406937423"/>
      <w:bookmarkStart w:id="532" w:name="_Toc481080645"/>
      <w:bookmarkStart w:id="533" w:name="_Toc481080758"/>
      <w:bookmarkStart w:id="534" w:name="_Toc481080646"/>
      <w:bookmarkStart w:id="535" w:name="_Toc481080759"/>
      <w:bookmarkStart w:id="536" w:name="_Toc3170383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r>
        <w:rPr>
          <w:b/>
          <w:bCs/>
          <w:sz w:val="28"/>
          <w:szCs w:val="28"/>
        </w:rPr>
        <w:lastRenderedPageBreak/>
        <w:t>Szczegółowy przedmiot zamówienia</w:t>
      </w:r>
      <w:bookmarkEnd w:id="536"/>
    </w:p>
    <w:p w14:paraId="7A496333" w14:textId="12D7E9F5" w:rsidR="00BE6247" w:rsidRPr="00BE6247" w:rsidRDefault="00BE6247" w:rsidP="00092D94">
      <w:pPr>
        <w:spacing w:line="240" w:lineRule="auto"/>
        <w:contextualSpacing/>
        <w:rPr>
          <w:b/>
          <w:bCs/>
          <w:sz w:val="24"/>
          <w:szCs w:val="24"/>
        </w:rPr>
      </w:pPr>
      <w:r w:rsidRPr="00BE6247">
        <w:rPr>
          <w:b/>
          <w:bCs/>
          <w:sz w:val="24"/>
          <w:szCs w:val="24"/>
        </w:rPr>
        <w:t>Dostawa i wdrożenie dotykowych terminali wraz z oprogramowaniem i czytnikami kodów kreskowych</w:t>
      </w:r>
    </w:p>
    <w:p w14:paraId="32EC955E" w14:textId="422224B8" w:rsidR="004341F1" w:rsidRDefault="006B478B" w:rsidP="008E13F8">
      <w:pPr>
        <w:pStyle w:val="Akapitzlist"/>
        <w:numPr>
          <w:ilvl w:val="0"/>
          <w:numId w:val="8"/>
        </w:numPr>
        <w:spacing w:line="240" w:lineRule="auto"/>
        <w:ind w:left="714" w:hanging="357"/>
        <w:contextualSpacing/>
        <w:rPr>
          <w:sz w:val="24"/>
          <w:szCs w:val="24"/>
        </w:rPr>
      </w:pPr>
      <w:r w:rsidRPr="0023005B">
        <w:rPr>
          <w:sz w:val="24"/>
          <w:szCs w:val="24"/>
        </w:rPr>
        <w:t xml:space="preserve">Przedmiot zamówienia </w:t>
      </w:r>
      <w:r w:rsidR="001C2493" w:rsidRPr="0023005B">
        <w:rPr>
          <w:sz w:val="24"/>
          <w:szCs w:val="24"/>
        </w:rPr>
        <w:t>obejmuje dostawę</w:t>
      </w:r>
      <w:r w:rsidR="00BE6247" w:rsidRPr="0023005B">
        <w:rPr>
          <w:sz w:val="24"/>
          <w:szCs w:val="24"/>
        </w:rPr>
        <w:t xml:space="preserve">, instalację, konfigurację </w:t>
      </w:r>
      <w:r w:rsidR="00652212" w:rsidRPr="0023005B">
        <w:rPr>
          <w:sz w:val="24"/>
          <w:szCs w:val="24"/>
        </w:rPr>
        <w:t>i wdrożenie</w:t>
      </w:r>
      <w:r w:rsidR="001C2493" w:rsidRPr="0023005B">
        <w:rPr>
          <w:sz w:val="24"/>
          <w:szCs w:val="24"/>
        </w:rPr>
        <w:t xml:space="preserve"> dotykowych terminali wraz z oprogramowaniem i czytnikami kodów kreskowych</w:t>
      </w:r>
      <w:r w:rsidR="00652212" w:rsidRPr="0023005B">
        <w:rPr>
          <w:sz w:val="24"/>
          <w:szCs w:val="24"/>
        </w:rPr>
        <w:t xml:space="preserve"> </w:t>
      </w:r>
      <w:r w:rsidRPr="0023005B">
        <w:rPr>
          <w:sz w:val="24"/>
          <w:szCs w:val="24"/>
        </w:rPr>
        <w:t>oraz serwis gwarancyjny dostarczanych urządzeń przez okres zadeklarowany w ofercie.</w:t>
      </w:r>
    </w:p>
    <w:p w14:paraId="32E774C5" w14:textId="77777777" w:rsidR="00092D94" w:rsidRPr="0023005B" w:rsidRDefault="00092D94" w:rsidP="00092D94">
      <w:pPr>
        <w:pStyle w:val="Akapitzlist"/>
        <w:spacing w:line="240" w:lineRule="auto"/>
        <w:ind w:left="714"/>
        <w:contextualSpacing/>
        <w:rPr>
          <w:sz w:val="24"/>
          <w:szCs w:val="24"/>
        </w:rPr>
      </w:pP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147"/>
        <w:gridCol w:w="1555"/>
      </w:tblGrid>
      <w:tr w:rsidR="00BE6247" w:rsidRPr="0023005B" w14:paraId="328B560C" w14:textId="77777777" w:rsidTr="00BE6247">
        <w:trPr>
          <w:trHeight w:val="255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</w:tcPr>
          <w:p w14:paraId="46C85B98" w14:textId="31E58B0F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Poz. SOPZ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7E606330" w14:textId="66068B94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Rodzaj sprzętu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52CA3620" w14:textId="77777777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Ilość</w:t>
            </w:r>
          </w:p>
        </w:tc>
      </w:tr>
      <w:tr w:rsidR="00BE6247" w:rsidRPr="0023005B" w14:paraId="215EFED4" w14:textId="77777777" w:rsidTr="00BE624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413" w:type="dxa"/>
            <w:shd w:val="clear" w:color="auto" w:fill="auto"/>
            <w:noWrap/>
            <w:vAlign w:val="center"/>
          </w:tcPr>
          <w:p w14:paraId="3F6FEBA3" w14:textId="29B5E46C" w:rsidR="00BE6247" w:rsidRPr="0023005B" w:rsidRDefault="00BE6247" w:rsidP="00BE624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1.1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23C5D737" w14:textId="77626BE7" w:rsidR="00BE6247" w:rsidRPr="0023005B" w:rsidRDefault="00BE6247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Terminal dotykowy typ 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77DE2C86" w14:textId="73359ADD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60 szt.</w:t>
            </w:r>
          </w:p>
        </w:tc>
      </w:tr>
      <w:tr w:rsidR="00BE6247" w:rsidRPr="0023005B" w14:paraId="2529E5C3" w14:textId="77777777" w:rsidTr="00BE624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5AE266C2" w14:textId="6D87ADB9" w:rsidR="00BE6247" w:rsidRPr="0023005B" w:rsidRDefault="00BE6247" w:rsidP="00BE624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1.2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6B49B869" w14:textId="22D2FE11" w:rsidR="00BE6247" w:rsidRPr="0023005B" w:rsidRDefault="00BE6247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>Terminal dotykowy typ 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063472EF" w14:textId="763B1675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3005B">
              <w:rPr>
                <w:sz w:val="24"/>
                <w:szCs w:val="24"/>
              </w:rPr>
              <w:t xml:space="preserve">25 szt. </w:t>
            </w:r>
          </w:p>
        </w:tc>
      </w:tr>
      <w:tr w:rsidR="00BE6247" w:rsidRPr="0023005B" w14:paraId="690ACAAF" w14:textId="77777777" w:rsidTr="00BE6247">
        <w:trPr>
          <w:trHeight w:val="255"/>
          <w:jc w:val="center"/>
        </w:trPr>
        <w:tc>
          <w:tcPr>
            <w:tcW w:w="1413" w:type="dxa"/>
            <w:noWrap/>
            <w:vAlign w:val="center"/>
          </w:tcPr>
          <w:p w14:paraId="4730A18D" w14:textId="43EF239F" w:rsidR="00BE6247" w:rsidRPr="0023005B" w:rsidRDefault="00BE6247" w:rsidP="00BE6247">
            <w:pPr>
              <w:spacing w:after="0"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23005B">
              <w:rPr>
                <w:sz w:val="24"/>
                <w:szCs w:val="24"/>
                <w:lang w:eastAsia="pl-PL"/>
              </w:rPr>
              <w:t>1.</w:t>
            </w:r>
            <w:r w:rsidR="00FF0A9C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7" w:type="dxa"/>
            <w:vAlign w:val="center"/>
          </w:tcPr>
          <w:p w14:paraId="65BFDFFB" w14:textId="7941048F" w:rsidR="00BE6247" w:rsidRPr="0023005B" w:rsidRDefault="00BE6247" w:rsidP="001C2493">
            <w:pPr>
              <w:spacing w:after="0" w:line="360" w:lineRule="auto"/>
              <w:jc w:val="left"/>
              <w:rPr>
                <w:sz w:val="24"/>
                <w:szCs w:val="24"/>
                <w:lang w:eastAsia="pl-PL"/>
              </w:rPr>
            </w:pPr>
            <w:r w:rsidRPr="0023005B">
              <w:rPr>
                <w:sz w:val="24"/>
                <w:szCs w:val="24"/>
                <w:lang w:eastAsia="pl-PL"/>
              </w:rPr>
              <w:t>Czytnik kodów kreskowych</w:t>
            </w:r>
          </w:p>
        </w:tc>
        <w:tc>
          <w:tcPr>
            <w:tcW w:w="1555" w:type="dxa"/>
            <w:vAlign w:val="center"/>
          </w:tcPr>
          <w:p w14:paraId="0D008C15" w14:textId="5B147D91" w:rsidR="00BE6247" w:rsidRPr="0023005B" w:rsidRDefault="00BE6247" w:rsidP="001C2493">
            <w:pPr>
              <w:spacing w:after="0"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23005B">
              <w:rPr>
                <w:sz w:val="24"/>
                <w:szCs w:val="24"/>
                <w:lang w:eastAsia="pl-PL"/>
              </w:rPr>
              <w:t>85 szt.</w:t>
            </w:r>
          </w:p>
        </w:tc>
      </w:tr>
    </w:tbl>
    <w:p w14:paraId="67249F05" w14:textId="31941F46" w:rsidR="00BE6247" w:rsidRPr="0023005B" w:rsidRDefault="00BE6247" w:rsidP="008E13F8">
      <w:pPr>
        <w:pStyle w:val="Akapitzlist"/>
        <w:numPr>
          <w:ilvl w:val="0"/>
          <w:numId w:val="8"/>
        </w:numPr>
        <w:spacing w:before="120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Przedmiot zamówienia musi być dostarczany, wdrożony i zainstalowany w całości </w:t>
      </w:r>
      <w:r w:rsidR="002C2D47">
        <w:rPr>
          <w:rFonts w:asciiTheme="minorHAnsi" w:hAnsiTheme="minorHAnsi"/>
          <w:sz w:val="24"/>
          <w:szCs w:val="24"/>
        </w:rPr>
        <w:t>w</w:t>
      </w:r>
      <w:r w:rsidRPr="0023005B">
        <w:rPr>
          <w:rFonts w:asciiTheme="minorHAnsi" w:hAnsiTheme="minorHAnsi"/>
          <w:sz w:val="24"/>
          <w:szCs w:val="24"/>
        </w:rPr>
        <w:t xml:space="preserve"> siedzib</w:t>
      </w:r>
      <w:r w:rsidR="002C2D47">
        <w:rPr>
          <w:rFonts w:asciiTheme="minorHAnsi" w:hAnsiTheme="minorHAnsi"/>
          <w:sz w:val="24"/>
          <w:szCs w:val="24"/>
        </w:rPr>
        <w:t>ie</w:t>
      </w:r>
      <w:r w:rsidRPr="0023005B">
        <w:rPr>
          <w:rFonts w:asciiTheme="minorHAnsi" w:hAnsiTheme="minorHAnsi"/>
          <w:sz w:val="24"/>
          <w:szCs w:val="24"/>
        </w:rPr>
        <w:t xml:space="preserve"> Zamawiającego.</w:t>
      </w:r>
    </w:p>
    <w:p w14:paraId="02F57B4E" w14:textId="1FAEDBFC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Usługi instalacji, </w:t>
      </w:r>
      <w:r w:rsidR="00E96507" w:rsidRPr="0023005B">
        <w:rPr>
          <w:rFonts w:asciiTheme="minorHAnsi" w:hAnsiTheme="minorHAnsi"/>
          <w:sz w:val="24"/>
          <w:szCs w:val="24"/>
        </w:rPr>
        <w:t>konfiguracji</w:t>
      </w:r>
      <w:r w:rsidR="00E96507">
        <w:rPr>
          <w:rFonts w:asciiTheme="minorHAnsi" w:hAnsiTheme="minorHAnsi"/>
          <w:sz w:val="24"/>
          <w:szCs w:val="24"/>
        </w:rPr>
        <w:t>,</w:t>
      </w:r>
      <w:r w:rsidR="00E96507" w:rsidRPr="0023005B">
        <w:rPr>
          <w:rFonts w:asciiTheme="minorHAnsi" w:hAnsiTheme="minorHAnsi"/>
          <w:sz w:val="24"/>
          <w:szCs w:val="24"/>
        </w:rPr>
        <w:t xml:space="preserve"> wdrożenia</w:t>
      </w:r>
      <w:r w:rsidRPr="0023005B">
        <w:rPr>
          <w:rFonts w:asciiTheme="minorHAnsi" w:hAnsiTheme="minorHAnsi"/>
          <w:sz w:val="24"/>
          <w:szCs w:val="24"/>
        </w:rPr>
        <w:t xml:space="preserve"> </w:t>
      </w:r>
      <w:r w:rsidR="002C2D47">
        <w:rPr>
          <w:rFonts w:asciiTheme="minorHAnsi" w:hAnsiTheme="minorHAnsi"/>
          <w:sz w:val="24"/>
          <w:szCs w:val="24"/>
        </w:rPr>
        <w:t xml:space="preserve">i zainstalowania </w:t>
      </w:r>
      <w:r w:rsidRPr="0023005B">
        <w:rPr>
          <w:rFonts w:asciiTheme="minorHAnsi" w:hAnsiTheme="minorHAnsi"/>
          <w:sz w:val="24"/>
          <w:szCs w:val="24"/>
        </w:rPr>
        <w:t>Wykonawca przeprowadzi zgodnie z zapisami SOPZ w uzgodnieniu z Zamawiającym, zgodnie z obowiązującymi przepisami, zasadami wykonywania projektów teleinformatycznych oraz najlepszymi praktykami w ich realizacji.</w:t>
      </w:r>
    </w:p>
    <w:p w14:paraId="1E8815D0" w14:textId="77777777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Wykonawca jest zobowiązany do realizacji Przedmiotu Zamówienia zgodnie z zasadami i wytycznymi Zamawiającego, niniejszymi zapisami SOPZ oraz Umowy. </w:t>
      </w:r>
    </w:p>
    <w:p w14:paraId="65B98210" w14:textId="77777777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Ilekroć w niniejszym SOPZ Zamawiający użył w opisie oznaczeń norm, aprobat, specyfikacji technicznych i systemów odniesienia, o których mowa w art. 30 ust. 1-3 Pzp należy je rozumieć jako przykładowe. Zamawiający zgodnie z art. 30 ust. 4 ustawy Pzp dopuszcza produkty równoważne opisywanym w treści SIWZ. Jeżeli zapisy zawarte w Załączniku nr 2 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 i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</w:t>
      </w:r>
      <w:r w:rsidRPr="0023005B">
        <w:rPr>
          <w:rFonts w:asciiTheme="minorHAnsi" w:hAnsiTheme="minorHAnsi"/>
          <w:sz w:val="24"/>
          <w:szCs w:val="24"/>
        </w:rPr>
        <w:lastRenderedPageBreak/>
        <w:t>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18BF84D2" w14:textId="23B7624C" w:rsidR="00BE6247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Wykonawca musi dostarczyć</w:t>
      </w:r>
      <w:r w:rsidR="002C2D47">
        <w:rPr>
          <w:rFonts w:asciiTheme="minorHAnsi" w:hAnsiTheme="minorHAnsi"/>
          <w:sz w:val="24"/>
          <w:szCs w:val="24"/>
        </w:rPr>
        <w:t xml:space="preserve">, </w:t>
      </w:r>
      <w:r w:rsidR="00E96507" w:rsidRPr="0023005B">
        <w:rPr>
          <w:rFonts w:asciiTheme="minorHAnsi" w:hAnsiTheme="minorHAnsi"/>
          <w:sz w:val="24"/>
          <w:szCs w:val="24"/>
        </w:rPr>
        <w:t>wdroż</w:t>
      </w:r>
      <w:r w:rsidR="00E96507">
        <w:rPr>
          <w:rFonts w:asciiTheme="minorHAnsi" w:hAnsiTheme="minorHAnsi"/>
          <w:sz w:val="24"/>
          <w:szCs w:val="24"/>
        </w:rPr>
        <w:t xml:space="preserve">yć </w:t>
      </w:r>
      <w:r w:rsidR="00E96507" w:rsidRPr="0023005B">
        <w:rPr>
          <w:rFonts w:asciiTheme="minorHAnsi" w:hAnsiTheme="minorHAnsi"/>
          <w:sz w:val="24"/>
          <w:szCs w:val="24"/>
        </w:rPr>
        <w:t>i</w:t>
      </w:r>
      <w:r w:rsidR="002C2D47" w:rsidRPr="0023005B">
        <w:rPr>
          <w:rFonts w:asciiTheme="minorHAnsi" w:hAnsiTheme="minorHAnsi"/>
          <w:sz w:val="24"/>
          <w:szCs w:val="24"/>
        </w:rPr>
        <w:t xml:space="preserve"> </w:t>
      </w:r>
      <w:r w:rsidR="005E740D" w:rsidRPr="0023005B">
        <w:rPr>
          <w:rFonts w:asciiTheme="minorHAnsi" w:hAnsiTheme="minorHAnsi"/>
          <w:sz w:val="24"/>
          <w:szCs w:val="24"/>
        </w:rPr>
        <w:t>zainstalowa</w:t>
      </w:r>
      <w:r w:rsidR="005E740D">
        <w:rPr>
          <w:rFonts w:asciiTheme="minorHAnsi" w:hAnsiTheme="minorHAnsi"/>
          <w:sz w:val="24"/>
          <w:szCs w:val="24"/>
        </w:rPr>
        <w:t xml:space="preserve">ć </w:t>
      </w:r>
      <w:r w:rsidR="005E740D" w:rsidRPr="0023005B">
        <w:rPr>
          <w:rFonts w:asciiTheme="minorHAnsi" w:hAnsiTheme="minorHAnsi"/>
          <w:sz w:val="24"/>
          <w:szCs w:val="24"/>
        </w:rPr>
        <w:t>wszelkie</w:t>
      </w:r>
      <w:r w:rsidRPr="0023005B">
        <w:rPr>
          <w:rFonts w:asciiTheme="minorHAnsi" w:hAnsiTheme="minorHAnsi"/>
          <w:sz w:val="24"/>
          <w:szCs w:val="24"/>
        </w:rPr>
        <w:t xml:space="preserve"> urządzenia i elementy, które są niezbędne do prawidłowego funkcjonowania całości. W przypadku, gdy w trakcie realizacji Przedmiotu Zamówienia okaże się, że brakuje jakiegokolwiek urządzenia i/lub elementu, którego brak spowoduje nieprawidłowe funkcjonowanie całości Przedmiotu Zamówienia, Wykonawca dostarczy je na własny koszt. </w:t>
      </w:r>
    </w:p>
    <w:p w14:paraId="7252A9A3" w14:textId="1D04C193" w:rsidR="002409C0" w:rsidRPr="004A7559" w:rsidRDefault="002409C0" w:rsidP="0043724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A7559">
        <w:rPr>
          <w:sz w:val="24"/>
          <w:szCs w:val="24"/>
        </w:rPr>
        <w:t xml:space="preserve">Dostarczane terminale </w:t>
      </w:r>
      <w:r w:rsidR="00437240" w:rsidRPr="004A7559">
        <w:rPr>
          <w:sz w:val="24"/>
          <w:szCs w:val="24"/>
        </w:rPr>
        <w:t>dotykow</w:t>
      </w:r>
      <w:r w:rsidR="00F461DD" w:rsidRPr="004A7559">
        <w:rPr>
          <w:sz w:val="24"/>
          <w:szCs w:val="24"/>
        </w:rPr>
        <w:t xml:space="preserve">e będą </w:t>
      </w:r>
      <w:r w:rsidRPr="004A7559">
        <w:rPr>
          <w:sz w:val="24"/>
          <w:szCs w:val="24"/>
        </w:rPr>
        <w:t>wykorzystywan</w:t>
      </w:r>
      <w:r w:rsidR="00F461DD" w:rsidRPr="004A7559">
        <w:rPr>
          <w:sz w:val="24"/>
          <w:szCs w:val="24"/>
        </w:rPr>
        <w:t>e</w:t>
      </w:r>
      <w:r w:rsidRPr="004A7559">
        <w:rPr>
          <w:sz w:val="24"/>
          <w:szCs w:val="24"/>
        </w:rPr>
        <w:t xml:space="preserve"> bezpośrednio w bazie zabiegowej </w:t>
      </w:r>
      <w:r w:rsidR="00583A9A" w:rsidRPr="004A7559">
        <w:rPr>
          <w:sz w:val="24"/>
          <w:szCs w:val="24"/>
        </w:rPr>
        <w:t>Zamawiającego</w:t>
      </w:r>
      <w:r w:rsidRPr="004A7559">
        <w:rPr>
          <w:sz w:val="24"/>
          <w:szCs w:val="24"/>
        </w:rPr>
        <w:t xml:space="preserve"> lub w bezpośrednim jej pobliżu</w:t>
      </w:r>
      <w:r w:rsidR="00583A9A" w:rsidRPr="004A7559">
        <w:rPr>
          <w:sz w:val="24"/>
          <w:szCs w:val="24"/>
        </w:rPr>
        <w:t>,</w:t>
      </w:r>
      <w:r w:rsidRPr="004A7559">
        <w:rPr>
          <w:sz w:val="24"/>
          <w:szCs w:val="24"/>
        </w:rPr>
        <w:t xml:space="preserve"> gdzie panują szczególnie trudne warunki dla </w:t>
      </w:r>
      <w:r w:rsidR="008841D2" w:rsidRPr="004A7559">
        <w:rPr>
          <w:sz w:val="24"/>
          <w:szCs w:val="24"/>
        </w:rPr>
        <w:t xml:space="preserve">pracy </w:t>
      </w:r>
      <w:r w:rsidRPr="004A7559">
        <w:rPr>
          <w:sz w:val="24"/>
          <w:szCs w:val="24"/>
        </w:rPr>
        <w:t>urządzeń elektronicznych</w:t>
      </w:r>
      <w:r w:rsidR="00A85ABF" w:rsidRPr="004A7559">
        <w:rPr>
          <w:sz w:val="24"/>
          <w:szCs w:val="24"/>
        </w:rPr>
        <w:t>,</w:t>
      </w:r>
      <w:r w:rsidRPr="004A7559">
        <w:rPr>
          <w:sz w:val="24"/>
          <w:szCs w:val="24"/>
        </w:rPr>
        <w:t xml:space="preserve"> </w:t>
      </w:r>
      <w:r w:rsidR="005A2AB7" w:rsidRPr="004A7559">
        <w:rPr>
          <w:sz w:val="24"/>
          <w:szCs w:val="24"/>
        </w:rPr>
        <w:t xml:space="preserve">takie </w:t>
      </w:r>
      <w:r w:rsidRPr="004A7559">
        <w:rPr>
          <w:sz w:val="24"/>
          <w:szCs w:val="24"/>
        </w:rPr>
        <w:t xml:space="preserve">jak np. bardzo wysokie stężenie siarki i soli. </w:t>
      </w:r>
    </w:p>
    <w:p w14:paraId="31010B18" w14:textId="05A3AEF3" w:rsidR="000C6F9D" w:rsidRPr="00E96507" w:rsidRDefault="005A2AB7" w:rsidP="00E96507">
      <w:pPr>
        <w:pStyle w:val="Akapitzlist"/>
        <w:numPr>
          <w:ilvl w:val="0"/>
          <w:numId w:val="8"/>
        </w:numPr>
        <w:rPr>
          <w:rFonts w:eastAsiaTheme="minorHAnsi"/>
          <w:sz w:val="24"/>
          <w:szCs w:val="24"/>
          <w:lang w:eastAsia="en-US"/>
        </w:rPr>
      </w:pPr>
      <w:r w:rsidRPr="004A7559">
        <w:rPr>
          <w:sz w:val="24"/>
          <w:szCs w:val="24"/>
        </w:rPr>
        <w:t>Zamawiający wykorzystuje do obsługi procesów leczenia pacjentów System Informatyczn</w:t>
      </w:r>
      <w:r w:rsidR="00E96507">
        <w:rPr>
          <w:sz w:val="24"/>
          <w:szCs w:val="24"/>
        </w:rPr>
        <w:t>y</w:t>
      </w:r>
      <w:r w:rsidRPr="004A7559">
        <w:rPr>
          <w:sz w:val="24"/>
          <w:szCs w:val="24"/>
        </w:rPr>
        <w:t xml:space="preserve"> Kuracjusz</w:t>
      </w:r>
      <w:r w:rsidR="00E96507">
        <w:rPr>
          <w:sz w:val="24"/>
          <w:szCs w:val="24"/>
        </w:rPr>
        <w:t xml:space="preserve"> </w:t>
      </w:r>
      <w:r w:rsidRPr="004A7559">
        <w:rPr>
          <w:sz w:val="24"/>
          <w:szCs w:val="24"/>
        </w:rPr>
        <w:t>firmy Betasi</w:t>
      </w:r>
      <w:r w:rsidR="005A31E6" w:rsidRPr="004A7559">
        <w:rPr>
          <w:sz w:val="24"/>
          <w:szCs w:val="24"/>
        </w:rPr>
        <w:t>,</w:t>
      </w:r>
      <w:r w:rsidRPr="004A7559">
        <w:rPr>
          <w:sz w:val="24"/>
          <w:szCs w:val="24"/>
        </w:rPr>
        <w:t xml:space="preserve"> działając</w:t>
      </w:r>
      <w:r w:rsidR="00E96507">
        <w:rPr>
          <w:sz w:val="24"/>
          <w:szCs w:val="24"/>
        </w:rPr>
        <w:t>y</w:t>
      </w:r>
      <w:r w:rsidRPr="004A7559">
        <w:rPr>
          <w:sz w:val="24"/>
          <w:szCs w:val="24"/>
        </w:rPr>
        <w:t xml:space="preserve"> w środowisku Windows</w:t>
      </w:r>
      <w:r w:rsidR="000C6F9D" w:rsidRPr="004A7559">
        <w:rPr>
          <w:sz w:val="24"/>
          <w:szCs w:val="24"/>
        </w:rPr>
        <w:t xml:space="preserve">. </w:t>
      </w:r>
      <w:r w:rsidR="003A0739" w:rsidRPr="004A7559">
        <w:rPr>
          <w:sz w:val="24"/>
          <w:szCs w:val="24"/>
        </w:rPr>
        <w:t xml:space="preserve"> </w:t>
      </w:r>
      <w:r w:rsidR="003A0739" w:rsidRPr="00E96507">
        <w:rPr>
          <w:sz w:val="24"/>
          <w:szCs w:val="24"/>
        </w:rPr>
        <w:t>Terminale dotykowe typ 1 i typ 2 dostarczone w ramach realizacji przedmiotowego zamówienia m</w:t>
      </w:r>
      <w:r w:rsidR="000C6F9D" w:rsidRPr="00E96507">
        <w:rPr>
          <w:sz w:val="24"/>
          <w:szCs w:val="24"/>
        </w:rPr>
        <w:t xml:space="preserve">uszą współpracować z Systemem informatycznym Kuracjusz z </w:t>
      </w:r>
      <w:r w:rsidR="00E96507" w:rsidRPr="00E96507">
        <w:rPr>
          <w:sz w:val="24"/>
          <w:szCs w:val="24"/>
        </w:rPr>
        <w:t>poziomu,</w:t>
      </w:r>
      <w:r w:rsidR="000C6F9D" w:rsidRPr="00E96507">
        <w:rPr>
          <w:sz w:val="24"/>
          <w:szCs w:val="24"/>
        </w:rPr>
        <w:t xml:space="preserve"> </w:t>
      </w:r>
      <w:r w:rsidR="00E96507" w:rsidRPr="00E96507">
        <w:rPr>
          <w:sz w:val="24"/>
          <w:szCs w:val="24"/>
        </w:rPr>
        <w:t xml:space="preserve">z </w:t>
      </w:r>
      <w:r w:rsidR="000C6F9D" w:rsidRPr="00E96507">
        <w:rPr>
          <w:sz w:val="24"/>
          <w:szCs w:val="24"/>
        </w:rPr>
        <w:t>któr</w:t>
      </w:r>
      <w:r w:rsidR="00E96507" w:rsidRPr="00E96507">
        <w:rPr>
          <w:sz w:val="24"/>
          <w:szCs w:val="24"/>
        </w:rPr>
        <w:t>ego</w:t>
      </w:r>
      <w:r w:rsidR="000C6F9D" w:rsidRPr="00E96507">
        <w:rPr>
          <w:sz w:val="24"/>
          <w:szCs w:val="24"/>
        </w:rPr>
        <w:t xml:space="preserve"> będą wywoływane usługi i funkcjonalności systemu Kuracjusz</w:t>
      </w:r>
      <w:r w:rsidR="00E96507" w:rsidRPr="00E96507">
        <w:rPr>
          <w:sz w:val="24"/>
          <w:szCs w:val="24"/>
        </w:rPr>
        <w:t xml:space="preserve"> dla zalogowanego użytkownika.</w:t>
      </w:r>
    </w:p>
    <w:p w14:paraId="568FFDB4" w14:textId="77777777" w:rsidR="00BE6247" w:rsidRPr="0023005B" w:rsidRDefault="00BE6247" w:rsidP="008E13F8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Wszelkie dostarczane urządzenia:</w:t>
      </w:r>
    </w:p>
    <w:p w14:paraId="6D04C212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Muszą być fabrycznie nowe, pochodzić z autoryzowanego kanału sprzedaży producenta </w:t>
      </w:r>
      <w:r w:rsidRPr="0023005B">
        <w:rPr>
          <w:rFonts w:asciiTheme="minorHAnsi" w:hAnsiTheme="minorHAnsi"/>
          <w:sz w:val="24"/>
          <w:szCs w:val="24"/>
        </w:rPr>
        <w:br/>
        <w:t>i reprezentować model bieżącej linii produkcyjnej. Nie dopuszcza się urządzeń: odnawianych, demonstracyjnych lub powystawowych.</w:t>
      </w:r>
    </w:p>
    <w:p w14:paraId="6A962B04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Nie dopuszcza się urządzeń posiadających wadę prawną w zakresie pochodzenia sprzętu, wsparcia technicznego i gwarancji producenta.</w:t>
      </w:r>
    </w:p>
    <w:p w14:paraId="1DFD29AC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Elementy, z których zbudowane są urządzenia muszą być produktami producenta urządzeń lub być przez niego certyfikowane oraz wszystkie w całości muszą być objęte gwarancją producenta.</w:t>
      </w:r>
    </w:p>
    <w:p w14:paraId="14347092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Urządzenia i ich komponenty muszą być oznakowane w taki sposób, aby możliwa była identyfikacja zarówno produktu jak i producenta.</w:t>
      </w:r>
    </w:p>
    <w:p w14:paraId="5B0362DF" w14:textId="77777777" w:rsidR="00BE6247" w:rsidRPr="0023005B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Urządzenia muszą być dostarczone Zamawiającemu wraz z oryginalnymi opakowaniach producenta.</w:t>
      </w:r>
    </w:p>
    <w:p w14:paraId="5EC25103" w14:textId="4D42C338" w:rsidR="004341F1" w:rsidRDefault="00BE6247" w:rsidP="008E13F8">
      <w:pPr>
        <w:pStyle w:val="Akapitzlist"/>
        <w:numPr>
          <w:ilvl w:val="0"/>
          <w:numId w:val="26"/>
        </w:numPr>
        <w:ind w:left="1276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Do każdego urządzenia musi być dostarczony komplet standardowej dokumentacji dla użytkownika w języku polskim lub angielskim w formie papierowej lub elektronicznej</w:t>
      </w:r>
      <w:r w:rsidR="00926ADD">
        <w:rPr>
          <w:rFonts w:asciiTheme="minorHAnsi" w:hAnsiTheme="minorHAnsi"/>
          <w:sz w:val="24"/>
          <w:szCs w:val="24"/>
        </w:rPr>
        <w:t>.</w:t>
      </w:r>
    </w:p>
    <w:p w14:paraId="15480B5F" w14:textId="77777777" w:rsidR="005E740D" w:rsidRPr="0023005B" w:rsidRDefault="005E740D" w:rsidP="005E740D">
      <w:pPr>
        <w:pStyle w:val="Akapitzlist"/>
        <w:ind w:left="1276"/>
        <w:rPr>
          <w:rFonts w:asciiTheme="minorHAnsi" w:hAnsiTheme="minorHAnsi"/>
          <w:sz w:val="24"/>
          <w:szCs w:val="24"/>
        </w:rPr>
      </w:pPr>
    </w:p>
    <w:p w14:paraId="5FAAB821" w14:textId="1B1277F8" w:rsidR="004341F1" w:rsidRPr="0023005B" w:rsidRDefault="004341F1" w:rsidP="008E13F8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3005B">
        <w:rPr>
          <w:sz w:val="24"/>
          <w:szCs w:val="24"/>
        </w:rPr>
        <w:lastRenderedPageBreak/>
        <w:t>Minimalne wymagania techniczne:</w:t>
      </w:r>
    </w:p>
    <w:p w14:paraId="5817D0C2" w14:textId="77777777" w:rsidR="00B1192B" w:rsidRPr="001C2493" w:rsidRDefault="00B1192B" w:rsidP="008E13F8">
      <w:pPr>
        <w:keepNext/>
        <w:numPr>
          <w:ilvl w:val="1"/>
          <w:numId w:val="2"/>
        </w:numPr>
        <w:spacing w:after="0" w:line="360" w:lineRule="auto"/>
        <w:ind w:left="717"/>
        <w:outlineLvl w:val="1"/>
        <w:rPr>
          <w:b/>
          <w:bCs/>
          <w:sz w:val="28"/>
          <w:szCs w:val="28"/>
        </w:rPr>
      </w:pPr>
      <w:bookmarkStart w:id="537" w:name="_Toc19800180"/>
      <w:bookmarkStart w:id="538" w:name="_Toc31703840"/>
      <w:r w:rsidRPr="001C2493">
        <w:rPr>
          <w:b/>
          <w:bCs/>
          <w:sz w:val="28"/>
          <w:szCs w:val="28"/>
        </w:rPr>
        <w:t>Terminal dotykowy typ 1</w:t>
      </w:r>
      <w:bookmarkEnd w:id="537"/>
      <w:bookmarkEnd w:id="538"/>
    </w:p>
    <w:p w14:paraId="20FA2879" w14:textId="486B8433" w:rsidR="00B1192B" w:rsidRPr="001C2493" w:rsidRDefault="00B1192B" w:rsidP="001C2493">
      <w:pPr>
        <w:spacing w:after="0" w:line="360" w:lineRule="auto"/>
        <w:rPr>
          <w:sz w:val="24"/>
          <w:szCs w:val="24"/>
        </w:rPr>
      </w:pPr>
      <w:r w:rsidRPr="001C2493">
        <w:rPr>
          <w:sz w:val="24"/>
          <w:szCs w:val="24"/>
        </w:rPr>
        <w:t xml:space="preserve">Wymagane </w:t>
      </w:r>
      <w:r w:rsidR="00703527" w:rsidRPr="001C2493">
        <w:rPr>
          <w:sz w:val="24"/>
          <w:szCs w:val="24"/>
        </w:rPr>
        <w:t xml:space="preserve">jest </w:t>
      </w:r>
      <w:r w:rsidRPr="001C2493">
        <w:rPr>
          <w:sz w:val="24"/>
          <w:szCs w:val="24"/>
        </w:rPr>
        <w:t xml:space="preserve">dostarczenie </w:t>
      </w:r>
      <w:r w:rsidRPr="001C2493">
        <w:rPr>
          <w:b/>
          <w:bCs/>
          <w:sz w:val="24"/>
          <w:szCs w:val="24"/>
        </w:rPr>
        <w:t>60 szt.</w:t>
      </w:r>
      <w:r w:rsidRPr="001C2493">
        <w:rPr>
          <w:sz w:val="24"/>
          <w:szCs w:val="24"/>
        </w:rPr>
        <w:t xml:space="preserve"> terminali spełniających poniżej opisane minimalne parametry funkcjonalne: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7087"/>
      </w:tblGrid>
      <w:tr w:rsidR="00B1192B" w:rsidRPr="001C2493" w14:paraId="1A56B238" w14:textId="77777777" w:rsidTr="00526FD6">
        <w:trPr>
          <w:jc w:val="center"/>
        </w:trPr>
        <w:tc>
          <w:tcPr>
            <w:tcW w:w="2544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F61B4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584159F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3E6FCB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153A279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Wymagania minimalne</w:t>
            </w:r>
          </w:p>
          <w:p w14:paraId="608CF317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1192B" w:rsidRPr="001C2493" w14:paraId="7C7CDF85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FFC14C" w14:textId="77777777" w:rsidR="00B1192B" w:rsidRPr="001C2493" w:rsidRDefault="00B1192B" w:rsidP="008E13F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Procesor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AF57D7" w14:textId="2D6CD80E" w:rsidR="00526FD6" w:rsidRPr="005D3EA7" w:rsidRDefault="00526FD6" w:rsidP="007D127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</w:t>
            </w:r>
            <w:r w:rsidR="00B1192B" w:rsidRPr="001C2493">
              <w:rPr>
                <w:sz w:val="24"/>
                <w:szCs w:val="24"/>
              </w:rPr>
              <w:t xml:space="preserve">rocesor wielordzeniowy, osiągający w teście PassMark CPU Mark </w:t>
            </w:r>
            <w:r w:rsidR="00B1192B" w:rsidRPr="005D3EA7">
              <w:rPr>
                <w:sz w:val="24"/>
                <w:szCs w:val="24"/>
              </w:rPr>
              <w:t>wynik min. 1800 punktów</w:t>
            </w:r>
          </w:p>
          <w:p w14:paraId="7B4B413B" w14:textId="61CD667B" w:rsidR="00652212" w:rsidRPr="007D127D" w:rsidRDefault="00652212" w:rsidP="007D127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eastAsiaTheme="minorHAnsi"/>
                <w:color w:val="2F5496"/>
                <w:sz w:val="24"/>
                <w:szCs w:val="24"/>
                <w:lang w:eastAsia="en-US"/>
              </w:rPr>
            </w:pPr>
            <w:r w:rsidRPr="007D127D">
              <w:rPr>
                <w:sz w:val="24"/>
                <w:szCs w:val="24"/>
              </w:rPr>
              <w:t>Należy załączyć do oferty wyniki z przeprowadzonego testu PassMark CPU Mark</w:t>
            </w:r>
            <w:r w:rsidR="00B4489A" w:rsidRPr="007D127D">
              <w:rPr>
                <w:sz w:val="24"/>
                <w:szCs w:val="24"/>
              </w:rPr>
              <w:t xml:space="preserve"> w postaci wydruku ze strony </w:t>
            </w:r>
            <w:hyperlink r:id="rId10" w:history="1">
              <w:r w:rsidR="00B4489A" w:rsidRPr="007D127D">
                <w:rPr>
                  <w:rStyle w:val="Hipercze"/>
                  <w:sz w:val="24"/>
                  <w:szCs w:val="24"/>
                </w:rPr>
                <w:t>https://www.cpubenchmark.net/cpu_list.php</w:t>
              </w:r>
            </w:hyperlink>
            <w:r w:rsidR="00B4489A" w:rsidRPr="007D127D">
              <w:rPr>
                <w:color w:val="2F5496"/>
                <w:sz w:val="24"/>
                <w:szCs w:val="24"/>
              </w:rPr>
              <w:t xml:space="preserve"> </w:t>
            </w:r>
            <w:r w:rsidR="007D127D" w:rsidRPr="007D127D">
              <w:rPr>
                <w:sz w:val="24"/>
                <w:szCs w:val="24"/>
              </w:rPr>
              <w:t>p</w:t>
            </w:r>
            <w:r w:rsidR="00B4489A" w:rsidRPr="007D127D">
              <w:rPr>
                <w:rFonts w:eastAsiaTheme="minorHAnsi"/>
                <w:sz w:val="24"/>
                <w:szCs w:val="24"/>
                <w:lang w:eastAsia="en-US"/>
              </w:rPr>
              <w:t xml:space="preserve">otwierdzającego </w:t>
            </w:r>
            <w:r w:rsidR="0090216C" w:rsidRPr="007D127D">
              <w:rPr>
                <w:rFonts w:eastAsiaTheme="minorHAnsi"/>
                <w:sz w:val="24"/>
                <w:szCs w:val="24"/>
                <w:lang w:eastAsia="en-US"/>
              </w:rPr>
              <w:t>wynik wykorzystanego w urządzeniu procesora.</w:t>
            </w:r>
          </w:p>
          <w:p w14:paraId="10A747DF" w14:textId="0E5A4854" w:rsidR="00B1192B" w:rsidRPr="001C2493" w:rsidRDefault="00652212" w:rsidP="007D127D">
            <w:pPr>
              <w:pStyle w:val="Akapitzlist"/>
              <w:spacing w:after="0" w:line="360" w:lineRule="auto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D3EA7">
              <w:rPr>
                <w:b/>
                <w:bCs/>
                <w:sz w:val="24"/>
                <w:szCs w:val="24"/>
                <w:u w:val="single"/>
                <w:lang w:eastAsia="pl-PL"/>
              </w:rPr>
              <w:t>Zmawiający zweryfikuje</w:t>
            </w:r>
            <w:r w:rsidRPr="005D3EA7">
              <w:rPr>
                <w:b/>
                <w:bCs/>
                <w:sz w:val="24"/>
                <w:szCs w:val="24"/>
                <w:u w:val="single"/>
              </w:rPr>
              <w:t xml:space="preserve"> wydajność zaoferowanego procesora na podstawie wyniku testu procesora załączonego do oferty</w:t>
            </w:r>
            <w:r w:rsidR="007D127D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1192B" w:rsidRPr="001C2493" w14:paraId="726BA7F1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97E348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Pamięć operacyjna 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F725A3" w14:textId="5A03CF34" w:rsidR="00B1192B" w:rsidRPr="001C2493" w:rsidRDefault="00526FD6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m</w:t>
            </w:r>
            <w:r w:rsidR="00B1192B" w:rsidRPr="001C2493">
              <w:rPr>
                <w:sz w:val="24"/>
                <w:szCs w:val="24"/>
              </w:rPr>
              <w:t>in. 4 GB</w:t>
            </w:r>
          </w:p>
        </w:tc>
      </w:tr>
      <w:tr w:rsidR="00B1192B" w:rsidRPr="001C2493" w14:paraId="50884826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16BE91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997773" w14:textId="074E7AE6" w:rsidR="00B1192B" w:rsidRPr="001C2493" w:rsidRDefault="00B1192B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128 GB SSD</w:t>
            </w:r>
          </w:p>
        </w:tc>
      </w:tr>
      <w:tr w:rsidR="00B1192B" w:rsidRPr="001C2493" w14:paraId="4D5CD7C6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44BDB0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Audio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2DC149" w14:textId="77777777" w:rsidR="00B1192B" w:rsidRPr="001C2493" w:rsidRDefault="00B1192B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Buzer</w:t>
            </w:r>
          </w:p>
        </w:tc>
      </w:tr>
      <w:tr w:rsidR="00B1192B" w:rsidRPr="001C2493" w14:paraId="4090764C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CEA0FD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Ekran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69C3E5" w14:textId="4E72F22A" w:rsidR="00526FD6" w:rsidRPr="001C2493" w:rsidRDefault="005D3EA7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przekątna ekranu </w:t>
            </w:r>
            <w:r w:rsidR="00B1192B" w:rsidRPr="001C2493">
              <w:rPr>
                <w:sz w:val="24"/>
                <w:szCs w:val="24"/>
              </w:rPr>
              <w:t>15” TFT LCD,</w:t>
            </w:r>
          </w:p>
          <w:p w14:paraId="7B0316D9" w14:textId="0B8CD6CD" w:rsidR="00B1192B" w:rsidRPr="001C2493" w:rsidRDefault="00B1192B" w:rsidP="008E13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rozdzielczość min. 1024x768</w:t>
            </w:r>
          </w:p>
        </w:tc>
      </w:tr>
      <w:tr w:rsidR="00B1192B" w:rsidRPr="001C2493" w14:paraId="2962FA33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171802" w14:textId="0E7CAD13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Rodzaj dotyku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00A265" w14:textId="77777777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pojemnościowy P-CAP 10-punktów dotyku</w:t>
            </w:r>
          </w:p>
        </w:tc>
      </w:tr>
      <w:tr w:rsidR="00B1192B" w:rsidRPr="001C2493" w14:paraId="7554E9D3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253F22" w14:textId="60087722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Nachylenie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F3D592" w14:textId="77777777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od 15° do 90°</w:t>
            </w:r>
          </w:p>
        </w:tc>
      </w:tr>
      <w:tr w:rsidR="00B1192B" w:rsidRPr="001C2493" w14:paraId="72CAD8C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9B2ECC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Porty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5F3EB9" w14:textId="77777777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LAN: 1 x 10 / 100 / 1000Mb  </w:t>
            </w:r>
          </w:p>
          <w:p w14:paraId="09F6074B" w14:textId="4F1339B9" w:rsidR="00B1192B" w:rsidRPr="001C2493" w:rsidRDefault="00526FD6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</w:t>
            </w:r>
            <w:r w:rsidR="00B1192B" w:rsidRPr="001C2493">
              <w:rPr>
                <w:sz w:val="24"/>
                <w:szCs w:val="24"/>
              </w:rPr>
              <w:t xml:space="preserve">ort szeregowy: </w:t>
            </w:r>
            <w:r w:rsidR="00F71BF7">
              <w:rPr>
                <w:sz w:val="24"/>
                <w:szCs w:val="24"/>
              </w:rPr>
              <w:t>3</w:t>
            </w:r>
            <w:r w:rsidR="00B1192B" w:rsidRPr="001C2493">
              <w:rPr>
                <w:sz w:val="24"/>
                <w:szCs w:val="24"/>
              </w:rPr>
              <w:t xml:space="preserve"> (DB9x3 na I/O</w:t>
            </w:r>
            <w:r w:rsidR="00F71BF7">
              <w:rPr>
                <w:sz w:val="24"/>
                <w:szCs w:val="24"/>
              </w:rPr>
              <w:t xml:space="preserve"> lub </w:t>
            </w:r>
            <w:r w:rsidR="00F71BF7" w:rsidRPr="00F71BF7">
              <w:rPr>
                <w:sz w:val="24"/>
                <w:szCs w:val="24"/>
              </w:rPr>
              <w:t>RJ45</w:t>
            </w:r>
            <w:r w:rsidR="00F71BF7">
              <w:rPr>
                <w:sz w:val="24"/>
                <w:szCs w:val="24"/>
              </w:rPr>
              <w:t xml:space="preserve"> na </w:t>
            </w:r>
            <w:r w:rsidR="00F71BF7" w:rsidRPr="00F71BF7">
              <w:rPr>
                <w:sz w:val="24"/>
                <w:szCs w:val="24"/>
              </w:rPr>
              <w:t>COM</w:t>
            </w:r>
            <w:r w:rsidR="00B1192B" w:rsidRPr="001C2493">
              <w:rPr>
                <w:sz w:val="24"/>
                <w:szCs w:val="24"/>
              </w:rPr>
              <w:t xml:space="preserve">), </w:t>
            </w:r>
            <w:r w:rsidR="00B1192B" w:rsidRPr="001C2493">
              <w:rPr>
                <w:sz w:val="24"/>
                <w:szCs w:val="24"/>
              </w:rPr>
              <w:tab/>
            </w:r>
          </w:p>
          <w:p w14:paraId="3E8271AF" w14:textId="3A46C3E3" w:rsidR="00B1192B" w:rsidRPr="001C2493" w:rsidRDefault="00526FD6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l</w:t>
            </w:r>
            <w:r w:rsidR="00B1192B" w:rsidRPr="001C2493">
              <w:rPr>
                <w:sz w:val="24"/>
                <w:szCs w:val="24"/>
              </w:rPr>
              <w:t xml:space="preserve">iczba portów USB: </w:t>
            </w:r>
            <w:r w:rsidR="00F71BF7">
              <w:rPr>
                <w:sz w:val="24"/>
                <w:szCs w:val="24"/>
              </w:rPr>
              <w:t>4</w:t>
            </w:r>
            <w:r w:rsidR="00B1192B" w:rsidRPr="001C2493">
              <w:rPr>
                <w:sz w:val="24"/>
                <w:szCs w:val="24"/>
              </w:rPr>
              <w:t xml:space="preserve"> USB 2.0 </w:t>
            </w:r>
          </w:p>
          <w:p w14:paraId="2E42EB6F" w14:textId="642C4C93" w:rsidR="00526FD6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38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VGA: DSUB 15 Pin</w:t>
            </w:r>
          </w:p>
          <w:p w14:paraId="2D500B36" w14:textId="163F4253" w:rsidR="00B1192B" w:rsidRPr="001C2493" w:rsidRDefault="00B1192B" w:rsidP="008E13F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right="38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12V zasilanie dla monitora LCD </w:t>
            </w:r>
            <w:r w:rsidR="00F71BF7">
              <w:rPr>
                <w:sz w:val="24"/>
                <w:szCs w:val="24"/>
              </w:rPr>
              <w:t>lub złącza szuflady</w:t>
            </w:r>
          </w:p>
        </w:tc>
      </w:tr>
      <w:tr w:rsidR="00B1192B" w:rsidRPr="001C2493" w14:paraId="3A4115A1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EB330A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120470" w14:textId="43518A19" w:rsidR="00B1192B" w:rsidRPr="001C2493" w:rsidRDefault="00F71BF7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B1192B" w:rsidRPr="001C2493">
              <w:rPr>
                <w:sz w:val="24"/>
                <w:szCs w:val="24"/>
              </w:rPr>
              <w:t xml:space="preserve">12V DC zasilacz min. 30W </w:t>
            </w:r>
          </w:p>
        </w:tc>
      </w:tr>
      <w:tr w:rsidR="00B1192B" w:rsidRPr="001C2493" w14:paraId="10BD61E2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E78C44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FCF12E" w14:textId="50D8C1E2" w:rsidR="00B1192B" w:rsidRPr="001C2493" w:rsidRDefault="00B1192B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Zainstalowany system operacyjny Windows 10 IoT lub równoważny</w:t>
            </w:r>
            <w:r w:rsidR="00022A59">
              <w:rPr>
                <w:sz w:val="24"/>
                <w:szCs w:val="24"/>
              </w:rPr>
              <w:t>*</w:t>
            </w:r>
          </w:p>
        </w:tc>
      </w:tr>
      <w:tr w:rsidR="00B1192B" w:rsidRPr="001C2493" w14:paraId="44F239C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60CB5B" w14:textId="77777777" w:rsidR="00B1192B" w:rsidRPr="001C2493" w:rsidRDefault="00B1192B" w:rsidP="008E13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EEBBD0" w14:textId="77777777" w:rsidR="00E649AB" w:rsidRPr="00E649AB" w:rsidRDefault="00E649AB" w:rsidP="00E649A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Gwarancji jakości producenta:</w:t>
            </w:r>
          </w:p>
          <w:p w14:paraId="36A63529" w14:textId="77777777" w:rsidR="001B36C1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 xml:space="preserve">Na okres co najmniej 24 miesięcy w systemie Door to Door. </w:t>
            </w:r>
          </w:p>
          <w:p w14:paraId="4DA80197" w14:textId="4B312005" w:rsidR="00E649AB" w:rsidRDefault="00E649AB" w:rsidP="001B36C1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Koszt transportu do i z naprawy pokrywa Wykonawca.</w:t>
            </w:r>
          </w:p>
          <w:p w14:paraId="4151CE54" w14:textId="77777777" w:rsid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reakcji na zgłoszoną reklamację gwarancyjną do końca następnego dnia roboczego.</w:t>
            </w:r>
          </w:p>
          <w:p w14:paraId="207C82B8" w14:textId="77777777" w:rsidR="00022A59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naprawy od momentu zgłoszenia do 14 dni roboczych.</w:t>
            </w:r>
          </w:p>
          <w:p w14:paraId="38663B00" w14:textId="7DEDA269" w:rsidR="00B1192B" w:rsidRPr="00022A59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Naprawy gwarancyjne urządzeń muszą być realizowany przez Producenta lub Autoryzowanego Partnera Serwisowego Producenta.</w:t>
            </w:r>
          </w:p>
        </w:tc>
      </w:tr>
    </w:tbl>
    <w:p w14:paraId="5FFEC000" w14:textId="77777777" w:rsidR="00B1192B" w:rsidRPr="00E649AB" w:rsidRDefault="00B1192B" w:rsidP="001C2493">
      <w:pPr>
        <w:spacing w:after="0" w:line="360" w:lineRule="auto"/>
        <w:rPr>
          <w:sz w:val="24"/>
          <w:szCs w:val="24"/>
        </w:rPr>
      </w:pPr>
    </w:p>
    <w:p w14:paraId="4B18B5F0" w14:textId="77777777" w:rsidR="00B1192B" w:rsidRPr="001C2493" w:rsidRDefault="00B1192B" w:rsidP="008E13F8">
      <w:pPr>
        <w:keepNext/>
        <w:numPr>
          <w:ilvl w:val="1"/>
          <w:numId w:val="2"/>
        </w:numPr>
        <w:spacing w:after="0" w:line="360" w:lineRule="auto"/>
        <w:ind w:left="717"/>
        <w:outlineLvl w:val="1"/>
        <w:rPr>
          <w:b/>
          <w:bCs/>
          <w:sz w:val="28"/>
          <w:szCs w:val="28"/>
        </w:rPr>
      </w:pPr>
      <w:bookmarkStart w:id="539" w:name="_Toc19800181"/>
      <w:bookmarkStart w:id="540" w:name="_Toc31703841"/>
      <w:r w:rsidRPr="001C2493">
        <w:rPr>
          <w:b/>
          <w:bCs/>
          <w:sz w:val="28"/>
          <w:szCs w:val="28"/>
        </w:rPr>
        <w:t>Terminal dotykowy typ 2</w:t>
      </w:r>
      <w:bookmarkEnd w:id="539"/>
      <w:bookmarkEnd w:id="540"/>
    </w:p>
    <w:p w14:paraId="79472EAE" w14:textId="6B2F4D7D" w:rsidR="00B1192B" w:rsidRPr="001C2493" w:rsidRDefault="00B1192B" w:rsidP="001C2493">
      <w:pPr>
        <w:spacing w:after="0" w:line="360" w:lineRule="auto"/>
        <w:rPr>
          <w:sz w:val="24"/>
          <w:szCs w:val="24"/>
        </w:rPr>
      </w:pPr>
      <w:r w:rsidRPr="001C2493">
        <w:rPr>
          <w:sz w:val="24"/>
          <w:szCs w:val="24"/>
        </w:rPr>
        <w:t xml:space="preserve">Wymagane </w:t>
      </w:r>
      <w:r w:rsidR="00703527" w:rsidRPr="001C2493">
        <w:rPr>
          <w:sz w:val="24"/>
          <w:szCs w:val="24"/>
        </w:rPr>
        <w:t xml:space="preserve">jest </w:t>
      </w:r>
      <w:r w:rsidRPr="001C2493">
        <w:rPr>
          <w:sz w:val="24"/>
          <w:szCs w:val="24"/>
        </w:rPr>
        <w:t xml:space="preserve">dostarczenie </w:t>
      </w:r>
      <w:r w:rsidRPr="001C2493">
        <w:rPr>
          <w:b/>
          <w:bCs/>
          <w:sz w:val="24"/>
          <w:szCs w:val="24"/>
        </w:rPr>
        <w:t>25 szt</w:t>
      </w:r>
      <w:r w:rsidRPr="001C2493">
        <w:rPr>
          <w:sz w:val="24"/>
          <w:szCs w:val="24"/>
        </w:rPr>
        <w:t>. terminali spełniających poniżej opisane minimalne parametry funkcjonalne: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7087"/>
      </w:tblGrid>
      <w:tr w:rsidR="00B1192B" w:rsidRPr="001C2493" w14:paraId="25C56232" w14:textId="77777777" w:rsidTr="00526FD6">
        <w:trPr>
          <w:jc w:val="center"/>
        </w:trPr>
        <w:tc>
          <w:tcPr>
            <w:tcW w:w="2544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6B0D6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594AE3AC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0D26D6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897A20D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Wymagania minimalne</w:t>
            </w:r>
          </w:p>
          <w:p w14:paraId="6C30C368" w14:textId="77777777" w:rsidR="00B1192B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1192B" w:rsidRPr="001C2493" w14:paraId="073A8938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54E3EB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Procesor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F5264E" w14:textId="3C7C9B8D" w:rsidR="00652212" w:rsidRPr="001C2493" w:rsidRDefault="00B1192B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Procesor wielordzeniowy, osiągający w teście PassMark CPU Mark wynik min. 1800 punktów  </w:t>
            </w:r>
          </w:p>
          <w:p w14:paraId="5B9B3A66" w14:textId="20BFE93E" w:rsidR="00B1192B" w:rsidRPr="005D3EA7" w:rsidRDefault="00652212" w:rsidP="008E13F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D3EA7">
              <w:rPr>
                <w:sz w:val="24"/>
                <w:szCs w:val="24"/>
              </w:rPr>
              <w:t xml:space="preserve">Należy </w:t>
            </w:r>
            <w:r w:rsidR="00B1192B" w:rsidRPr="005D3EA7">
              <w:rPr>
                <w:sz w:val="24"/>
                <w:szCs w:val="24"/>
              </w:rPr>
              <w:t xml:space="preserve">załączyć do oferty wyniki </w:t>
            </w:r>
            <w:r w:rsidRPr="005D3EA7">
              <w:rPr>
                <w:sz w:val="24"/>
                <w:szCs w:val="24"/>
              </w:rPr>
              <w:t xml:space="preserve">z </w:t>
            </w:r>
            <w:r w:rsidR="00B1192B" w:rsidRPr="005D3EA7">
              <w:rPr>
                <w:sz w:val="24"/>
                <w:szCs w:val="24"/>
              </w:rPr>
              <w:t>przeprowadzonego testu</w:t>
            </w:r>
            <w:r w:rsidRPr="005D3EA7">
              <w:rPr>
                <w:sz w:val="24"/>
                <w:szCs w:val="24"/>
              </w:rPr>
              <w:t xml:space="preserve"> PassMark CPU Mark.</w:t>
            </w:r>
            <w:r w:rsidR="004014C8" w:rsidRPr="007D127D">
              <w:rPr>
                <w:sz w:val="24"/>
                <w:szCs w:val="24"/>
              </w:rPr>
              <w:t xml:space="preserve"> w postaci wydruku ze strony </w:t>
            </w:r>
            <w:hyperlink r:id="rId11" w:history="1">
              <w:r w:rsidR="004014C8" w:rsidRPr="007D127D">
                <w:rPr>
                  <w:rStyle w:val="Hipercze"/>
                  <w:sz w:val="24"/>
                  <w:szCs w:val="24"/>
                </w:rPr>
                <w:t>https://www.cpubenchmark.net/cpu_list.php</w:t>
              </w:r>
            </w:hyperlink>
            <w:r w:rsidR="004014C8" w:rsidRPr="007D127D">
              <w:rPr>
                <w:color w:val="2F5496"/>
                <w:sz w:val="24"/>
                <w:szCs w:val="24"/>
              </w:rPr>
              <w:t xml:space="preserve"> </w:t>
            </w:r>
            <w:r w:rsidR="004014C8" w:rsidRPr="007D127D">
              <w:rPr>
                <w:sz w:val="24"/>
                <w:szCs w:val="24"/>
              </w:rPr>
              <w:t>p</w:t>
            </w:r>
            <w:r w:rsidR="004014C8" w:rsidRPr="007D127D">
              <w:rPr>
                <w:rFonts w:eastAsiaTheme="minorHAnsi"/>
                <w:sz w:val="24"/>
                <w:szCs w:val="24"/>
                <w:lang w:eastAsia="en-US"/>
              </w:rPr>
              <w:t>otwierdzającego wynik wykorzystanego w urządzeniu procesora.</w:t>
            </w:r>
          </w:p>
          <w:p w14:paraId="5F1FC941" w14:textId="3F19BAEA" w:rsidR="00652212" w:rsidRPr="005D3EA7" w:rsidRDefault="00652212" w:rsidP="001C2493">
            <w:pPr>
              <w:pStyle w:val="Akapitzlist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5D3EA7">
              <w:rPr>
                <w:b/>
                <w:bCs/>
                <w:sz w:val="24"/>
                <w:szCs w:val="24"/>
                <w:u w:val="single"/>
                <w:lang w:eastAsia="pl-PL"/>
              </w:rPr>
              <w:t>Zmawiający zweryfikuje</w:t>
            </w:r>
            <w:r w:rsidRPr="005D3EA7">
              <w:rPr>
                <w:b/>
                <w:bCs/>
                <w:sz w:val="24"/>
                <w:szCs w:val="24"/>
                <w:u w:val="single"/>
              </w:rPr>
              <w:t xml:space="preserve"> wydajność zaoferowanego procesora na podstawie wyniku testu procesora załączonego do oferty.</w:t>
            </w:r>
          </w:p>
          <w:p w14:paraId="73B87A58" w14:textId="26CB44EC" w:rsidR="00652212" w:rsidRPr="001C2493" w:rsidRDefault="00652212" w:rsidP="001C2493">
            <w:p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1192B" w:rsidRPr="001C2493" w14:paraId="2E940369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AED792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Pamięć operacyjna 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0FF04" w14:textId="7C0F6731" w:rsidR="00B1192B" w:rsidRPr="001C2493" w:rsidRDefault="00526FD6" w:rsidP="008E13F8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m</w:t>
            </w:r>
            <w:r w:rsidR="00B1192B" w:rsidRPr="001C2493">
              <w:rPr>
                <w:sz w:val="24"/>
                <w:szCs w:val="24"/>
              </w:rPr>
              <w:t>in. 4 GB</w:t>
            </w:r>
          </w:p>
        </w:tc>
      </w:tr>
      <w:tr w:rsidR="00B1192B" w:rsidRPr="001C2493" w14:paraId="152E500C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53AD81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343050" w14:textId="77777777" w:rsidR="00B1192B" w:rsidRPr="001C2493" w:rsidRDefault="00B1192B" w:rsidP="008E13F8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64 GB SSD</w:t>
            </w:r>
          </w:p>
        </w:tc>
      </w:tr>
      <w:tr w:rsidR="00B1192B" w:rsidRPr="001C2493" w14:paraId="3E3C4EDA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C18DD0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Audio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6A39E9" w14:textId="5FB4B3DA" w:rsidR="00B1192B" w:rsidRPr="001C2493" w:rsidRDefault="00526FD6" w:rsidP="008E13F8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g</w:t>
            </w:r>
            <w:r w:rsidR="00B1192B" w:rsidRPr="001C2493">
              <w:rPr>
                <w:sz w:val="24"/>
                <w:szCs w:val="24"/>
              </w:rPr>
              <w:t>łośnik 2W</w:t>
            </w:r>
          </w:p>
        </w:tc>
      </w:tr>
      <w:tr w:rsidR="00B1192B" w:rsidRPr="001C2493" w14:paraId="68DA37A5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A9C54F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lastRenderedPageBreak/>
              <w:t>Ekran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320445" w14:textId="1ED82B0D" w:rsidR="00526FD6" w:rsidRPr="001C2493" w:rsidRDefault="005D3EA7" w:rsidP="008E13F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 1</w:t>
            </w:r>
            <w:r w:rsidR="00B1192B" w:rsidRPr="001C2493">
              <w:rPr>
                <w:sz w:val="24"/>
                <w:szCs w:val="24"/>
              </w:rPr>
              <w:t>5” TFT LCD</w:t>
            </w:r>
          </w:p>
          <w:p w14:paraId="4E031F72" w14:textId="65E978BF" w:rsidR="00B1192B" w:rsidRPr="001C2493" w:rsidRDefault="00B1192B" w:rsidP="008E13F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rozdzielczość min.  1024x768</w:t>
            </w:r>
          </w:p>
        </w:tc>
      </w:tr>
      <w:tr w:rsidR="00B1192B" w:rsidRPr="001C2493" w14:paraId="3EBC8D78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95AFFA" w14:textId="739E286F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Rodzaj dotyku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1C1F64" w14:textId="1ABA8F09" w:rsidR="00526FD6" w:rsidRPr="001C2493" w:rsidRDefault="00B1192B" w:rsidP="008E13F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P- CAP pojemnościowy</w:t>
            </w:r>
          </w:p>
          <w:p w14:paraId="15FBE98E" w14:textId="3053D261" w:rsidR="00526FD6" w:rsidRPr="001C2493" w:rsidRDefault="00B1192B" w:rsidP="008E13F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szklany ekran</w:t>
            </w:r>
          </w:p>
          <w:p w14:paraId="078CC70A" w14:textId="3BED344B" w:rsidR="00B1192B" w:rsidRPr="001C2493" w:rsidRDefault="00B1192B" w:rsidP="008E13F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C2493">
              <w:rPr>
                <w:sz w:val="24"/>
                <w:szCs w:val="24"/>
              </w:rPr>
              <w:t>10 punktów dotyku</w:t>
            </w:r>
          </w:p>
        </w:tc>
      </w:tr>
      <w:tr w:rsidR="00B1192B" w:rsidRPr="001C2493" w14:paraId="3791CBB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8C0F55" w14:textId="15822C2E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Nachylenie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350872" w14:textId="77777777" w:rsidR="00B1192B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od 15° do 90°</w:t>
            </w:r>
          </w:p>
        </w:tc>
      </w:tr>
      <w:tr w:rsidR="00B1192B" w:rsidRPr="001C2493" w14:paraId="318B9603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40FE33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Porty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64D8C0" w14:textId="72C35071" w:rsidR="00B1192B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LAN: 1 x 10 / 100 / 1000Mb </w:t>
            </w:r>
          </w:p>
          <w:p w14:paraId="56DBF8B8" w14:textId="5A265DFA" w:rsidR="00B1192B" w:rsidRPr="001C2493" w:rsidRDefault="00526FD6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</w:t>
            </w:r>
            <w:r w:rsidR="00B1192B" w:rsidRPr="001C2493">
              <w:rPr>
                <w:sz w:val="24"/>
                <w:szCs w:val="24"/>
              </w:rPr>
              <w:t>ort szeregowy: DB9x3, RJx1</w:t>
            </w:r>
          </w:p>
          <w:p w14:paraId="4FE182CF" w14:textId="63E4BC9F" w:rsidR="00B1192B" w:rsidRPr="001C2493" w:rsidRDefault="00526FD6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l</w:t>
            </w:r>
            <w:r w:rsidR="00B1192B" w:rsidRPr="001C2493">
              <w:rPr>
                <w:sz w:val="24"/>
                <w:szCs w:val="24"/>
              </w:rPr>
              <w:t>iczba portów USB: 7 (1x USB 3.0</w:t>
            </w:r>
            <w:r w:rsidRPr="001C2493">
              <w:rPr>
                <w:sz w:val="24"/>
                <w:szCs w:val="24"/>
              </w:rPr>
              <w:t xml:space="preserve">, </w:t>
            </w:r>
            <w:r w:rsidR="00B1192B" w:rsidRPr="001C2493">
              <w:rPr>
                <w:sz w:val="24"/>
                <w:szCs w:val="24"/>
              </w:rPr>
              <w:t xml:space="preserve">6 x USB 2.0) </w:t>
            </w:r>
          </w:p>
          <w:p w14:paraId="466DA12D" w14:textId="77777777" w:rsidR="00526FD6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VGA: DSUB 15 Pin</w:t>
            </w:r>
          </w:p>
          <w:p w14:paraId="1964227B" w14:textId="05311134" w:rsidR="00B1192B" w:rsidRPr="001C2493" w:rsidRDefault="00B1192B" w:rsidP="008E13F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12V zasilanie dla monitora LCD </w:t>
            </w:r>
          </w:p>
        </w:tc>
      </w:tr>
      <w:tr w:rsidR="00B1192B" w:rsidRPr="001C2493" w14:paraId="7A89C65A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06B5F3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7F0258" w14:textId="77777777" w:rsidR="00B1192B" w:rsidRPr="001C2493" w:rsidRDefault="00B1192B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12V DC zasilacz min. 30W </w:t>
            </w:r>
          </w:p>
        </w:tc>
      </w:tr>
      <w:tr w:rsidR="00B1192B" w:rsidRPr="001C2493" w14:paraId="63976D89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8B697A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5A2DB0" w14:textId="6CA801E9" w:rsidR="00B1192B" w:rsidRPr="001C2493" w:rsidRDefault="00B1192B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Zainstalowany system operacyjny Windows 10 IoT lub równoważny</w:t>
            </w:r>
            <w:r w:rsidR="005D3EA7">
              <w:rPr>
                <w:sz w:val="24"/>
                <w:szCs w:val="24"/>
              </w:rPr>
              <w:t xml:space="preserve">* </w:t>
            </w:r>
          </w:p>
        </w:tc>
      </w:tr>
      <w:tr w:rsidR="00B1192B" w:rsidRPr="001C2493" w14:paraId="19ABDCB7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520E3D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F92276" w14:textId="00C302B2" w:rsidR="00B1192B" w:rsidRPr="001C2493" w:rsidRDefault="00526FD6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w</w:t>
            </w:r>
            <w:r w:rsidR="00B1192B" w:rsidRPr="001C2493">
              <w:rPr>
                <w:sz w:val="24"/>
                <w:szCs w:val="24"/>
              </w:rPr>
              <w:t>odoszczelna i pyłoodporna</w:t>
            </w:r>
          </w:p>
        </w:tc>
      </w:tr>
      <w:tr w:rsidR="00B1192B" w:rsidRPr="001C2493" w14:paraId="6EFC00FD" w14:textId="77777777" w:rsidTr="00526FD6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F15C5" w14:textId="77777777" w:rsidR="00B1192B" w:rsidRPr="001C2493" w:rsidRDefault="00B1192B" w:rsidP="008E13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C1BB3F" w14:textId="5490E287" w:rsidR="00E649AB" w:rsidRPr="00E649AB" w:rsidRDefault="00E649AB" w:rsidP="00E649A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Gwarancji jakości producenta:</w:t>
            </w:r>
          </w:p>
          <w:p w14:paraId="24DD6031" w14:textId="77777777" w:rsidR="004A33DE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 xml:space="preserve">Na okres co najmniej </w:t>
            </w:r>
            <w:r w:rsidR="0031275C">
              <w:rPr>
                <w:sz w:val="24"/>
                <w:szCs w:val="24"/>
              </w:rPr>
              <w:t>36</w:t>
            </w:r>
            <w:r w:rsidRPr="00E649AB">
              <w:rPr>
                <w:sz w:val="24"/>
                <w:szCs w:val="24"/>
              </w:rPr>
              <w:t xml:space="preserve"> miesięcy w systemie Door to Door. </w:t>
            </w:r>
          </w:p>
          <w:p w14:paraId="705539C9" w14:textId="1C48832F" w:rsidR="00E649AB" w:rsidRDefault="00E649AB" w:rsidP="001B36C1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Koszt transportu do i z naprawy pokrywa Wykonawca.</w:t>
            </w:r>
          </w:p>
          <w:p w14:paraId="1292BA2B" w14:textId="77777777" w:rsid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reakcji na zgłoszoną reklamację gwarancyjną do końca następnego dnia roboczego.</w:t>
            </w:r>
          </w:p>
          <w:p w14:paraId="31BB87B2" w14:textId="77777777" w:rsid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naprawy od momentu zgłoszenia do 14 dni roboczych.</w:t>
            </w:r>
          </w:p>
          <w:p w14:paraId="1C3316BD" w14:textId="288281D5" w:rsidR="00B1192B" w:rsidRPr="00E649AB" w:rsidRDefault="00E649AB" w:rsidP="00E649A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Naprawy gwarancyjne urządzeń muszą być realizowany przez Producenta lub Autoryzowanego Partnera Serwisowego Producenta.</w:t>
            </w:r>
          </w:p>
        </w:tc>
      </w:tr>
    </w:tbl>
    <w:p w14:paraId="527FE270" w14:textId="07E8EEB1" w:rsidR="001B36C1" w:rsidRDefault="001B36C1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0E19B21A" w14:textId="0AD252F6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41C54DBB" w14:textId="0CDDEE57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390D2778" w14:textId="5A721395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65660FA5" w14:textId="0FCB260D" w:rsidR="005E740D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7F7F79F7" w14:textId="77777777" w:rsidR="005E740D" w:rsidRPr="00E649AB" w:rsidRDefault="005E740D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7608DBB1" w14:textId="6FD0BE78" w:rsidR="00B1192B" w:rsidRPr="005D3EA7" w:rsidRDefault="00B1192B" w:rsidP="005D3EA7">
      <w:pPr>
        <w:keepNext/>
        <w:spacing w:after="0" w:line="360" w:lineRule="auto"/>
        <w:outlineLvl w:val="1"/>
        <w:rPr>
          <w:b/>
          <w:bCs/>
          <w:sz w:val="28"/>
          <w:szCs w:val="28"/>
        </w:rPr>
      </w:pPr>
      <w:bookmarkStart w:id="541" w:name="_Toc19800185"/>
      <w:bookmarkStart w:id="542" w:name="_Toc31703842"/>
      <w:r w:rsidRPr="005D3EA7">
        <w:rPr>
          <w:b/>
          <w:bCs/>
          <w:sz w:val="28"/>
          <w:szCs w:val="28"/>
        </w:rPr>
        <w:lastRenderedPageBreak/>
        <w:t>System operacyjny dla terminali typ 1 oraz typ 2</w:t>
      </w:r>
      <w:bookmarkEnd w:id="541"/>
      <w:r w:rsidR="00840CD5">
        <w:rPr>
          <w:b/>
          <w:bCs/>
          <w:sz w:val="28"/>
          <w:szCs w:val="28"/>
        </w:rPr>
        <w:t xml:space="preserve"> </w:t>
      </w:r>
      <w:r w:rsidR="00840CD5" w:rsidRPr="00CA0715">
        <w:rPr>
          <w:b/>
          <w:bCs/>
          <w:sz w:val="28"/>
          <w:szCs w:val="28"/>
        </w:rPr>
        <w:t>– opis równoważności</w:t>
      </w:r>
      <w:bookmarkEnd w:id="542"/>
    </w:p>
    <w:p w14:paraId="4CE1107C" w14:textId="77777777" w:rsidR="00B1192B" w:rsidRPr="001C2493" w:rsidRDefault="00B1192B" w:rsidP="001C2493">
      <w:pPr>
        <w:spacing w:after="0" w:line="360" w:lineRule="auto"/>
        <w:ind w:left="6" w:hanging="6"/>
        <w:rPr>
          <w:rFonts w:eastAsia="Times New Roman"/>
          <w:color w:val="000000"/>
          <w:sz w:val="24"/>
          <w:szCs w:val="24"/>
          <w:lang w:eastAsia="pl-PL"/>
        </w:rPr>
      </w:pPr>
      <w:r w:rsidRPr="001C2493">
        <w:rPr>
          <w:rFonts w:eastAsia="Times New Roman"/>
          <w:color w:val="000000"/>
          <w:sz w:val="24"/>
          <w:szCs w:val="24"/>
          <w:lang w:eastAsia="pl-PL"/>
        </w:rPr>
        <w:t>Minimalne wymagania na system operacyjny dla terminali:</w:t>
      </w:r>
    </w:p>
    <w:tbl>
      <w:tblPr>
        <w:tblStyle w:val="Tabela-Siatka2"/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701"/>
        <w:gridCol w:w="9072"/>
      </w:tblGrid>
      <w:tr w:rsidR="00B1192B" w:rsidRPr="001C2493" w14:paraId="404B2608" w14:textId="77777777" w:rsidTr="00B1192B">
        <w:trPr>
          <w:jc w:val="center"/>
        </w:trPr>
        <w:tc>
          <w:tcPr>
            <w:tcW w:w="9773" w:type="dxa"/>
            <w:gridSpan w:val="2"/>
            <w:shd w:val="clear" w:color="auto" w:fill="D9D9D9"/>
          </w:tcPr>
          <w:p w14:paraId="17B971B0" w14:textId="6387076A" w:rsidR="00B1192B" w:rsidRPr="00022A59" w:rsidRDefault="00B1192B" w:rsidP="001C2493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Wymagania minimalne</w:t>
            </w:r>
          </w:p>
        </w:tc>
      </w:tr>
      <w:tr w:rsidR="00B1192B" w:rsidRPr="001C2493" w14:paraId="577647E6" w14:textId="77777777" w:rsidTr="00703527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75D47216" w14:textId="0B2F9707" w:rsidR="00703527" w:rsidRPr="00022A59" w:rsidRDefault="00B1192B" w:rsidP="001C2493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System operacyjny dla terminali typ 1 (pkt 1.</w:t>
            </w:r>
            <w:r w:rsidR="00703527"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) oraz typ 2 (pkt 1.</w:t>
            </w:r>
            <w:r w:rsidR="00703527"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)</w:t>
            </w:r>
          </w:p>
          <w:p w14:paraId="1DFEEA7C" w14:textId="28D4EA5C" w:rsidR="00B1192B" w:rsidRPr="00022A59" w:rsidRDefault="00B1192B" w:rsidP="005D3EA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Opis równoważności</w:t>
            </w:r>
            <w:r w:rsidR="005D3EA7"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*</w:t>
            </w:r>
            <w:r w:rsidRPr="00022A59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15D95" w:rsidRPr="001C2493" w14:paraId="487CDF66" w14:textId="77777777" w:rsidTr="00AF2E40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32230D81" w14:textId="77777777" w:rsidR="00703527" w:rsidRPr="001C2493" w:rsidRDefault="00015D95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sz w:val="24"/>
                <w:szCs w:val="24"/>
                <w:lang w:eastAsia="en-US"/>
              </w:rPr>
              <w:t>System operacyjny musi być zainstalowany na ww</w:t>
            </w:r>
            <w:r w:rsidR="00703527" w:rsidRPr="001C2493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Pr="001C2493">
              <w:rPr>
                <w:rFonts w:eastAsia="Times New Roman"/>
                <w:sz w:val="24"/>
                <w:szCs w:val="24"/>
                <w:lang w:eastAsia="en-US"/>
              </w:rPr>
              <w:t xml:space="preserve"> urządzeniach oraz gotowy do działania.  </w:t>
            </w:r>
          </w:p>
          <w:p w14:paraId="16A8100F" w14:textId="26309DD0" w:rsidR="00015D95" w:rsidRPr="001C2493" w:rsidRDefault="00015D95" w:rsidP="008E13F8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sz w:val="24"/>
                <w:szCs w:val="24"/>
                <w:lang w:eastAsia="en-US"/>
              </w:rPr>
              <w:t>Zamawiający nie dopuszcza zaoferowania systemu operacyjnego pochodzącego z rynku wtórnego, reaktywowanego systemu.</w:t>
            </w:r>
          </w:p>
        </w:tc>
      </w:tr>
      <w:tr w:rsidR="00B1192B" w:rsidRPr="001C2493" w14:paraId="36B86945" w14:textId="77777777" w:rsidTr="00AF2E40">
        <w:trPr>
          <w:jc w:val="center"/>
        </w:trPr>
        <w:tc>
          <w:tcPr>
            <w:tcW w:w="701" w:type="dxa"/>
          </w:tcPr>
          <w:p w14:paraId="6FB12CE0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B1383E9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Licencja ma mieć charakter wieczysty i nie narażać Zamawiającego na dodatkowe koszty w przyszłym użytkowaniu.</w:t>
            </w:r>
          </w:p>
        </w:tc>
      </w:tr>
      <w:tr w:rsidR="00B1192B" w:rsidRPr="001C2493" w14:paraId="7393F438" w14:textId="77777777" w:rsidTr="00AF2E40">
        <w:trPr>
          <w:jc w:val="center"/>
        </w:trPr>
        <w:tc>
          <w:tcPr>
            <w:tcW w:w="701" w:type="dxa"/>
          </w:tcPr>
          <w:p w14:paraId="5BAB5DFF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5841E8FC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Możliwość dokonywania aktualizacji i poprawek systemu przez Internet z możliwością wyboru instalowanych poprawek.</w:t>
            </w:r>
          </w:p>
        </w:tc>
      </w:tr>
      <w:tr w:rsidR="00B1192B" w:rsidRPr="001C2493" w14:paraId="64E516AE" w14:textId="77777777" w:rsidTr="00AF2E40">
        <w:trPr>
          <w:jc w:val="center"/>
        </w:trPr>
        <w:tc>
          <w:tcPr>
            <w:tcW w:w="701" w:type="dxa"/>
          </w:tcPr>
          <w:p w14:paraId="0E0CFF09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3A0A4F5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Możliwość dokonywania uaktualnień sterowników urządzeń przez Internet.                </w:t>
            </w:r>
          </w:p>
        </w:tc>
      </w:tr>
      <w:tr w:rsidR="00B1192B" w:rsidRPr="001C2493" w14:paraId="62207D7F" w14:textId="77777777" w:rsidTr="00AF2E40">
        <w:trPr>
          <w:jc w:val="center"/>
        </w:trPr>
        <w:tc>
          <w:tcPr>
            <w:tcW w:w="701" w:type="dxa"/>
          </w:tcPr>
          <w:p w14:paraId="43A3FC95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051DC523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Wbudowana zapora internetowa (firewall) dla ochrony połączeń internetowych; zintegrowana z systemem konsola do zarządzania ustawieniami zapory i regułami IP v4 i v6.       </w:t>
            </w:r>
          </w:p>
        </w:tc>
      </w:tr>
      <w:tr w:rsidR="00B1192B" w:rsidRPr="001C2493" w14:paraId="1A094426" w14:textId="77777777" w:rsidTr="00AF2E40">
        <w:trPr>
          <w:jc w:val="center"/>
        </w:trPr>
        <w:tc>
          <w:tcPr>
            <w:tcW w:w="701" w:type="dxa"/>
          </w:tcPr>
          <w:p w14:paraId="137B4A4E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BDE4BA7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Zlokalizowane w języku polskim, co najmniej następujące elementy: menu, odtwarzacz multimediów, pomoc, komunikaty systemowe.             </w:t>
            </w:r>
          </w:p>
        </w:tc>
      </w:tr>
      <w:tr w:rsidR="00B1192B" w:rsidRPr="001C2493" w14:paraId="55E39C71" w14:textId="77777777" w:rsidTr="00AF2E40">
        <w:trPr>
          <w:jc w:val="center"/>
        </w:trPr>
        <w:tc>
          <w:tcPr>
            <w:tcW w:w="701" w:type="dxa"/>
          </w:tcPr>
          <w:p w14:paraId="708830A8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33BF887B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Zlokalizowane w języku polskim, co najmniej następujące elementy: menu, odtwarzacz multimediów, pomoc, komunikaty systemowe.             </w:t>
            </w:r>
          </w:p>
        </w:tc>
      </w:tr>
      <w:tr w:rsidR="00B1192B" w:rsidRPr="001C2493" w14:paraId="381667E0" w14:textId="77777777" w:rsidTr="00AF2E40">
        <w:trPr>
          <w:jc w:val="center"/>
        </w:trPr>
        <w:tc>
          <w:tcPr>
            <w:tcW w:w="701" w:type="dxa"/>
          </w:tcPr>
          <w:p w14:paraId="17F57903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3F303963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</w:tc>
      </w:tr>
      <w:tr w:rsidR="00B1192B" w:rsidRPr="001C2493" w14:paraId="3260FBF0" w14:textId="77777777" w:rsidTr="00AF2E40">
        <w:trPr>
          <w:jc w:val="center"/>
        </w:trPr>
        <w:tc>
          <w:tcPr>
            <w:tcW w:w="701" w:type="dxa"/>
          </w:tcPr>
          <w:p w14:paraId="4E9BDF34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4CCEBE22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</w:tc>
      </w:tr>
      <w:tr w:rsidR="00B1192B" w:rsidRPr="001C2493" w14:paraId="154306B3" w14:textId="77777777" w:rsidTr="00AF2E40">
        <w:trPr>
          <w:jc w:val="center"/>
        </w:trPr>
        <w:tc>
          <w:tcPr>
            <w:tcW w:w="701" w:type="dxa"/>
          </w:tcPr>
          <w:p w14:paraId="4DADFB01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68346E2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Wbudowany system pomocy w języku polskim.</w:t>
            </w:r>
          </w:p>
        </w:tc>
      </w:tr>
      <w:tr w:rsidR="00B1192B" w:rsidRPr="001C2493" w14:paraId="68759CC0" w14:textId="77777777" w:rsidTr="00AF2E40">
        <w:trPr>
          <w:jc w:val="center"/>
        </w:trPr>
        <w:tc>
          <w:tcPr>
            <w:tcW w:w="701" w:type="dxa"/>
          </w:tcPr>
          <w:p w14:paraId="4764B627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DACC7B0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Możliwość zarządzania stacją roboczą poprzez polityki – przez politykę rozumiemy zestaw reguł definiujących lub ograniczających funkcjonalność systemu lub aplikacji.</w:t>
            </w:r>
          </w:p>
        </w:tc>
      </w:tr>
      <w:tr w:rsidR="00B1192B" w:rsidRPr="001C2493" w14:paraId="01E3F645" w14:textId="77777777" w:rsidTr="00AF2E40">
        <w:trPr>
          <w:jc w:val="center"/>
        </w:trPr>
        <w:tc>
          <w:tcPr>
            <w:tcW w:w="701" w:type="dxa"/>
          </w:tcPr>
          <w:p w14:paraId="030B6EA9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68A0F500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System posiada narzędzia służące do administracji, do wykonywania kopii zapasowych polityk i ich odtwarzania oraz generowania raportów z ustawień polityk.</w:t>
            </w:r>
          </w:p>
        </w:tc>
      </w:tr>
      <w:tr w:rsidR="00B1192B" w:rsidRPr="001C2493" w14:paraId="4B593773" w14:textId="77777777" w:rsidTr="00AF2E40">
        <w:trPr>
          <w:jc w:val="center"/>
        </w:trPr>
        <w:tc>
          <w:tcPr>
            <w:tcW w:w="701" w:type="dxa"/>
          </w:tcPr>
          <w:p w14:paraId="216B6373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FD2F6F7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</w:tc>
      </w:tr>
      <w:tr w:rsidR="00B1192B" w:rsidRPr="001C2493" w14:paraId="41663A4D" w14:textId="77777777" w:rsidTr="00AF2E40">
        <w:trPr>
          <w:jc w:val="center"/>
        </w:trPr>
        <w:tc>
          <w:tcPr>
            <w:tcW w:w="701" w:type="dxa"/>
          </w:tcPr>
          <w:p w14:paraId="38B108D3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7AAC5C84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Graficzne środowisko instalacji i konfiguracji.             </w:t>
            </w:r>
          </w:p>
        </w:tc>
      </w:tr>
      <w:tr w:rsidR="00B1192B" w:rsidRPr="001C2493" w14:paraId="4F9B9AE6" w14:textId="77777777" w:rsidTr="00AF2E40">
        <w:trPr>
          <w:jc w:val="center"/>
        </w:trPr>
        <w:tc>
          <w:tcPr>
            <w:tcW w:w="701" w:type="dxa"/>
          </w:tcPr>
          <w:p w14:paraId="09D769AD" w14:textId="77777777" w:rsidR="00B1192B" w:rsidRPr="001C2493" w:rsidRDefault="00B1192B" w:rsidP="008E13F8">
            <w:pPr>
              <w:numPr>
                <w:ilvl w:val="0"/>
                <w:numId w:val="9"/>
              </w:numPr>
              <w:spacing w:after="0" w:line="360" w:lineRule="auto"/>
              <w:ind w:right="3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14:paraId="27FDD330" w14:textId="77777777" w:rsidR="00B1192B" w:rsidRPr="001C2493" w:rsidRDefault="00B1192B" w:rsidP="001C2493">
            <w:pPr>
              <w:spacing w:after="0" w:line="360" w:lineRule="auto"/>
              <w:ind w:right="3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249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Możliwość blokowania lub dopuszczania dowolnych urządzeń peryferyjnych za pomocą polityk grupowych (np. przy użyciu numerów identyfikacyjnych sprzętu).      </w:t>
            </w:r>
          </w:p>
        </w:tc>
      </w:tr>
    </w:tbl>
    <w:p w14:paraId="3ADCEB36" w14:textId="77777777" w:rsidR="001B36C1" w:rsidRPr="001C2493" w:rsidRDefault="001B36C1" w:rsidP="001C249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14:paraId="3B6A87CA" w14:textId="6D5CCDD0" w:rsidR="004341F1" w:rsidRPr="00C17A23" w:rsidRDefault="004341F1" w:rsidP="005D3EA7">
      <w:pPr>
        <w:pStyle w:val="Nagwek2"/>
      </w:pPr>
      <w:bookmarkStart w:id="543" w:name="_Toc11419481"/>
      <w:bookmarkStart w:id="544" w:name="_Toc31703843"/>
      <w:r w:rsidRPr="00C17A23">
        <w:t>Czytnik kodów kreskowych</w:t>
      </w:r>
      <w:bookmarkEnd w:id="543"/>
      <w:bookmarkEnd w:id="544"/>
    </w:p>
    <w:p w14:paraId="63BA985E" w14:textId="028A438C" w:rsidR="00B1192B" w:rsidRPr="001C2493" w:rsidRDefault="00B1192B" w:rsidP="001C2493">
      <w:pPr>
        <w:spacing w:after="0" w:line="360" w:lineRule="auto"/>
        <w:rPr>
          <w:sz w:val="24"/>
          <w:szCs w:val="24"/>
        </w:rPr>
      </w:pPr>
      <w:r w:rsidRPr="001C2493">
        <w:rPr>
          <w:sz w:val="24"/>
          <w:szCs w:val="24"/>
        </w:rPr>
        <w:t xml:space="preserve">Wymagane </w:t>
      </w:r>
      <w:r w:rsidR="00FD03DA" w:rsidRPr="001C2493">
        <w:rPr>
          <w:sz w:val="24"/>
          <w:szCs w:val="24"/>
        </w:rPr>
        <w:t xml:space="preserve">jest </w:t>
      </w:r>
      <w:r w:rsidRPr="001C2493">
        <w:rPr>
          <w:sz w:val="24"/>
          <w:szCs w:val="24"/>
        </w:rPr>
        <w:t xml:space="preserve">dostarczenie </w:t>
      </w:r>
      <w:r w:rsidRPr="001C2493">
        <w:rPr>
          <w:b/>
          <w:bCs/>
          <w:sz w:val="24"/>
          <w:szCs w:val="24"/>
        </w:rPr>
        <w:t>85 szt</w:t>
      </w:r>
      <w:r w:rsidRPr="001C2493">
        <w:rPr>
          <w:sz w:val="24"/>
          <w:szCs w:val="24"/>
        </w:rPr>
        <w:t xml:space="preserve">. czytników </w:t>
      </w:r>
      <w:r w:rsidR="00FD03DA" w:rsidRPr="001C2493">
        <w:rPr>
          <w:sz w:val="24"/>
          <w:szCs w:val="24"/>
        </w:rPr>
        <w:t xml:space="preserve">kodów kreskowych </w:t>
      </w:r>
      <w:r w:rsidRPr="001C2493">
        <w:rPr>
          <w:sz w:val="24"/>
          <w:szCs w:val="24"/>
        </w:rPr>
        <w:t>spełniających poniżej opisane minimalne parametry funkcjonalne: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6814"/>
      </w:tblGrid>
      <w:tr w:rsidR="004341F1" w:rsidRPr="001C2493" w14:paraId="26F3B867" w14:textId="77777777" w:rsidTr="00B1192B">
        <w:trPr>
          <w:trHeight w:val="724"/>
        </w:trPr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00E81732" w14:textId="3FD8BA28" w:rsidR="004341F1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3534" w:type="pct"/>
            <w:shd w:val="clear" w:color="auto" w:fill="D9D9D9" w:themeFill="background1" w:themeFillShade="D9"/>
            <w:vAlign w:val="center"/>
          </w:tcPr>
          <w:p w14:paraId="62CE7F3A" w14:textId="224F34EA" w:rsidR="004341F1" w:rsidRPr="001C2493" w:rsidRDefault="00B1192B" w:rsidP="001C2493">
            <w:pPr>
              <w:spacing w:after="0"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C2493">
              <w:rPr>
                <w:rFonts w:eastAsiaTheme="minorHAnsi"/>
                <w:b/>
                <w:sz w:val="24"/>
                <w:szCs w:val="24"/>
                <w:lang w:eastAsia="en-US"/>
              </w:rPr>
              <w:t>Wymagania minimalne</w:t>
            </w:r>
          </w:p>
        </w:tc>
      </w:tr>
      <w:tr w:rsidR="004341F1" w:rsidRPr="001C2493" w14:paraId="71A9CEF5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6EF60EAC" w14:textId="77777777" w:rsidR="004341F1" w:rsidRPr="00022A59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1. Rodzaj czytnika</w:t>
            </w:r>
          </w:p>
        </w:tc>
        <w:tc>
          <w:tcPr>
            <w:tcW w:w="3534" w:type="pct"/>
          </w:tcPr>
          <w:p w14:paraId="709DD2B8" w14:textId="0341FD20" w:rsidR="004341F1" w:rsidRPr="00022A59" w:rsidRDefault="00FD03DA" w:rsidP="008E13F8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l</w:t>
            </w:r>
            <w:r w:rsidR="004341F1" w:rsidRPr="00022A59">
              <w:rPr>
                <w:sz w:val="24"/>
                <w:szCs w:val="24"/>
              </w:rPr>
              <w:t xml:space="preserve">aserowy, sygnalizacja dźwiękowa </w:t>
            </w:r>
          </w:p>
        </w:tc>
      </w:tr>
      <w:tr w:rsidR="004341F1" w:rsidRPr="001C2493" w14:paraId="0652507B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1A757F6C" w14:textId="77777777" w:rsidR="004341F1" w:rsidRPr="00022A59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022A59">
              <w:rPr>
                <w:sz w:val="24"/>
                <w:szCs w:val="24"/>
              </w:rPr>
              <w:t>2. Odległość odczytu kodu UPC 13 milicali</w:t>
            </w:r>
          </w:p>
        </w:tc>
        <w:tc>
          <w:tcPr>
            <w:tcW w:w="3534" w:type="pct"/>
          </w:tcPr>
          <w:p w14:paraId="28A613CC" w14:textId="1D81B1DA" w:rsidR="004341F1" w:rsidRPr="00022A59" w:rsidRDefault="00FD03DA" w:rsidP="008E13F8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sz w:val="24"/>
                <w:szCs w:val="24"/>
              </w:rPr>
            </w:pPr>
            <w:bookmarkStart w:id="545" w:name="_Toc11418474"/>
            <w:bookmarkStart w:id="546" w:name="_Toc11418947"/>
            <w:bookmarkStart w:id="547" w:name="_Toc11419482"/>
            <w:r w:rsidRPr="00022A59">
              <w:rPr>
                <w:sz w:val="24"/>
                <w:szCs w:val="24"/>
              </w:rPr>
              <w:t>min.</w:t>
            </w:r>
            <w:r w:rsidR="004341F1" w:rsidRPr="00022A59">
              <w:rPr>
                <w:sz w:val="24"/>
                <w:szCs w:val="24"/>
              </w:rPr>
              <w:t xml:space="preserve"> 21 cm</w:t>
            </w:r>
            <w:bookmarkEnd w:id="545"/>
            <w:bookmarkEnd w:id="546"/>
            <w:bookmarkEnd w:id="547"/>
          </w:p>
        </w:tc>
      </w:tr>
      <w:tr w:rsidR="004341F1" w:rsidRPr="001C2493" w14:paraId="1C095BA8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1EE62A38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3. Szybkość skanowania</w:t>
            </w:r>
          </w:p>
        </w:tc>
        <w:tc>
          <w:tcPr>
            <w:tcW w:w="3534" w:type="pct"/>
          </w:tcPr>
          <w:p w14:paraId="7EEE6E45" w14:textId="5C31D4F3" w:rsidR="004341F1" w:rsidRPr="001C2493" w:rsidRDefault="00FD03DA" w:rsidP="008E13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min.</w:t>
            </w:r>
            <w:r w:rsidR="004341F1" w:rsidRPr="001C2493">
              <w:rPr>
                <w:sz w:val="24"/>
                <w:szCs w:val="24"/>
              </w:rPr>
              <w:t xml:space="preserve"> 100 skanów na sekundę</w:t>
            </w:r>
          </w:p>
        </w:tc>
      </w:tr>
      <w:tr w:rsidR="004341F1" w:rsidRPr="001C2493" w14:paraId="7A1B36C4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2E0E08FC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4. Celownik</w:t>
            </w:r>
          </w:p>
        </w:tc>
        <w:tc>
          <w:tcPr>
            <w:tcW w:w="3534" w:type="pct"/>
          </w:tcPr>
          <w:p w14:paraId="6B7B73ED" w14:textId="0395DBE1" w:rsidR="004341F1" w:rsidRPr="001C2493" w:rsidRDefault="00FD03DA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w</w:t>
            </w:r>
            <w:r w:rsidR="004341F1" w:rsidRPr="001C2493">
              <w:rPr>
                <w:sz w:val="24"/>
                <w:szCs w:val="24"/>
              </w:rPr>
              <w:t xml:space="preserve"> formie linii </w:t>
            </w:r>
          </w:p>
        </w:tc>
      </w:tr>
      <w:tr w:rsidR="004341F1" w:rsidRPr="001C2493" w14:paraId="6D75060B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0110FE29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5. Obsługiwane kody</w:t>
            </w:r>
          </w:p>
        </w:tc>
        <w:tc>
          <w:tcPr>
            <w:tcW w:w="3534" w:type="pct"/>
          </w:tcPr>
          <w:p w14:paraId="2C2A79D4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 xml:space="preserve">UPC/EAN 128, Code 39, Code 128, </w:t>
            </w:r>
          </w:p>
          <w:p w14:paraId="2F8916FD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Codabar</w:t>
            </w:r>
          </w:p>
          <w:p w14:paraId="61C4A9A8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Interleaved 2 of 5</w:t>
            </w:r>
          </w:p>
          <w:p w14:paraId="06362FD0" w14:textId="77777777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Discrete 2 of 5, Code 93, MSI</w:t>
            </w:r>
          </w:p>
          <w:p w14:paraId="403D40D4" w14:textId="7EDB3C3F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Code 11</w:t>
            </w:r>
          </w:p>
          <w:p w14:paraId="53055B20" w14:textId="662127A0" w:rsidR="00FD03DA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>IATA</w:t>
            </w:r>
          </w:p>
          <w:p w14:paraId="1E9C4E50" w14:textId="612B22EA" w:rsidR="004341F1" w:rsidRPr="001C2493" w:rsidRDefault="004341F1" w:rsidP="008E13F8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C2493">
              <w:rPr>
                <w:sz w:val="24"/>
                <w:szCs w:val="24"/>
                <w:lang w:val="en-US"/>
              </w:rPr>
              <w:t xml:space="preserve">GS1 DataBar </w:t>
            </w:r>
          </w:p>
        </w:tc>
      </w:tr>
      <w:tr w:rsidR="004341F1" w:rsidRPr="001C2493" w14:paraId="6FFF9A0B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3D75D0A4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6. Wymiary oraz waga</w:t>
            </w:r>
          </w:p>
        </w:tc>
        <w:tc>
          <w:tcPr>
            <w:tcW w:w="3534" w:type="pct"/>
          </w:tcPr>
          <w:p w14:paraId="054B7553" w14:textId="77777777" w:rsidR="00FD03DA" w:rsidRPr="001C2493" w:rsidRDefault="00FD03DA" w:rsidP="008E13F8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m</w:t>
            </w:r>
            <w:r w:rsidR="004341F1" w:rsidRPr="001C2493">
              <w:rPr>
                <w:sz w:val="24"/>
                <w:szCs w:val="24"/>
              </w:rPr>
              <w:t>aksymalnie 180 x 62 x 60 mm</w:t>
            </w:r>
          </w:p>
          <w:p w14:paraId="6BD1F061" w14:textId="5E7A4BF6" w:rsidR="004341F1" w:rsidRPr="001C2493" w:rsidRDefault="004341F1" w:rsidP="008E13F8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maks. 122g.</w:t>
            </w:r>
          </w:p>
        </w:tc>
      </w:tr>
      <w:tr w:rsidR="004341F1" w:rsidRPr="001C2493" w14:paraId="0D4ABDB9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3BC58BE9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7. Łączność oraz wyposażenie</w:t>
            </w:r>
          </w:p>
        </w:tc>
        <w:tc>
          <w:tcPr>
            <w:tcW w:w="3534" w:type="pct"/>
          </w:tcPr>
          <w:p w14:paraId="2377B897" w14:textId="77777777" w:rsidR="00FD03DA" w:rsidRPr="001C2493" w:rsidRDefault="00FD03DA" w:rsidP="008E13F8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p</w:t>
            </w:r>
            <w:r w:rsidR="004341F1" w:rsidRPr="001C2493">
              <w:rPr>
                <w:sz w:val="24"/>
                <w:szCs w:val="24"/>
              </w:rPr>
              <w:t>ołączenie poprzez USB</w:t>
            </w:r>
          </w:p>
          <w:p w14:paraId="2495437C" w14:textId="71364106" w:rsidR="004341F1" w:rsidRPr="001C2493" w:rsidRDefault="004341F1" w:rsidP="008E13F8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 xml:space="preserve">podstawka czytnika </w:t>
            </w:r>
          </w:p>
        </w:tc>
      </w:tr>
      <w:tr w:rsidR="004341F1" w:rsidRPr="001C2493" w14:paraId="5AF6D568" w14:textId="77777777" w:rsidTr="00FD03DA">
        <w:tc>
          <w:tcPr>
            <w:tcW w:w="1466" w:type="pct"/>
            <w:shd w:val="clear" w:color="auto" w:fill="D9D9D9" w:themeFill="background1" w:themeFillShade="D9"/>
          </w:tcPr>
          <w:p w14:paraId="075D153D" w14:textId="77777777" w:rsidR="004341F1" w:rsidRPr="001C2493" w:rsidRDefault="004341F1" w:rsidP="001C2493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t>8. Gwarancja</w:t>
            </w:r>
          </w:p>
        </w:tc>
        <w:tc>
          <w:tcPr>
            <w:tcW w:w="3534" w:type="pct"/>
          </w:tcPr>
          <w:p w14:paraId="19046D06" w14:textId="77777777" w:rsidR="004341F1" w:rsidRPr="00E649AB" w:rsidRDefault="004341F1" w:rsidP="005E740D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Gwarancji jakości producenta:</w:t>
            </w:r>
          </w:p>
          <w:p w14:paraId="51C254DF" w14:textId="77777777" w:rsid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1C2493">
              <w:rPr>
                <w:sz w:val="24"/>
                <w:szCs w:val="24"/>
              </w:rPr>
              <w:lastRenderedPageBreak/>
              <w:t>Na okres co najmniej 24 miesięcy w systemie Door to Door. Koszt transportu do i z naprawy pokrywa Wykonawca.</w:t>
            </w:r>
          </w:p>
          <w:p w14:paraId="17617D73" w14:textId="77777777" w:rsid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reakcji na zgłoszoną reklamację gwarancyjną do końca następnego dnia roboczego.</w:t>
            </w:r>
          </w:p>
          <w:p w14:paraId="293E483A" w14:textId="77777777" w:rsid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Czas naprawy od momentu zgłoszenia do 14 dni roboczych.</w:t>
            </w:r>
          </w:p>
          <w:p w14:paraId="0401FA95" w14:textId="709BEF75" w:rsidR="004341F1" w:rsidRPr="00E649AB" w:rsidRDefault="004341F1" w:rsidP="00E649A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sz w:val="24"/>
                <w:szCs w:val="24"/>
              </w:rPr>
            </w:pPr>
            <w:r w:rsidRPr="00E649AB">
              <w:rPr>
                <w:sz w:val="24"/>
                <w:szCs w:val="24"/>
              </w:rPr>
              <w:t>Naprawy gwarancyjne urządzeń muszą być realizowany przez Producenta lub Autoryzowanego Partnera Serwisowego Producenta.</w:t>
            </w:r>
          </w:p>
        </w:tc>
      </w:tr>
    </w:tbl>
    <w:p w14:paraId="25E892BF" w14:textId="77777777" w:rsidR="0023005B" w:rsidRDefault="0023005B" w:rsidP="001B5A3E">
      <w:pPr>
        <w:spacing w:after="0" w:line="360" w:lineRule="auto"/>
        <w:rPr>
          <w:rFonts w:cs="Times New Roman"/>
        </w:rPr>
      </w:pPr>
    </w:p>
    <w:p w14:paraId="2D9DF338" w14:textId="77777777" w:rsidR="0023005B" w:rsidRPr="00027503" w:rsidRDefault="0023005B" w:rsidP="0023005B">
      <w:pPr>
        <w:pStyle w:val="Nagwek2"/>
        <w:keepLines/>
        <w:spacing w:before="240" w:line="259" w:lineRule="auto"/>
        <w:ind w:left="1134" w:hanging="1134"/>
        <w:jc w:val="left"/>
      </w:pPr>
      <w:bookmarkStart w:id="548" w:name="_Toc24650388"/>
      <w:bookmarkStart w:id="549" w:name="_Toc31703844"/>
      <w:r>
        <w:t>Termin realizacji Przedmiotu Zamówienia</w:t>
      </w:r>
      <w:bookmarkEnd w:id="548"/>
      <w:bookmarkEnd w:id="549"/>
    </w:p>
    <w:p w14:paraId="1F8868CA" w14:textId="7B70E925" w:rsidR="0023005B" w:rsidRPr="00CD5F6E" w:rsidRDefault="0023005B" w:rsidP="008E13F8">
      <w:pPr>
        <w:pStyle w:val="Akapitzlist"/>
        <w:numPr>
          <w:ilvl w:val="0"/>
          <w:numId w:val="27"/>
        </w:numPr>
        <w:spacing w:after="0" w:line="240" w:lineRule="auto"/>
        <w:ind w:left="851" w:right="40" w:hanging="425"/>
        <w:contextualSpacing/>
        <w:rPr>
          <w:rFonts w:asciiTheme="minorHAnsi" w:hAnsiTheme="minorHAnsi" w:cstheme="minorHAnsi"/>
        </w:rPr>
      </w:pPr>
      <w:r w:rsidRPr="00E868D8">
        <w:rPr>
          <w:rFonts w:asciiTheme="minorHAnsi" w:hAnsiTheme="minorHAnsi" w:cstheme="minorHAnsi"/>
        </w:rPr>
        <w:t xml:space="preserve">Termin realizacji całości Przedmiotu zamówienia wynosi </w:t>
      </w:r>
      <w:r w:rsidR="00D666AF">
        <w:rPr>
          <w:rFonts w:asciiTheme="minorHAnsi" w:hAnsiTheme="minorHAnsi" w:cstheme="minorHAnsi"/>
          <w:b/>
          <w:bCs/>
        </w:rPr>
        <w:t>6</w:t>
      </w:r>
      <w:r w:rsidRPr="00FF65B7">
        <w:rPr>
          <w:rFonts w:asciiTheme="minorHAnsi" w:hAnsiTheme="minorHAnsi" w:cstheme="minorHAnsi"/>
          <w:b/>
          <w:bCs/>
        </w:rPr>
        <w:t>0 dni</w:t>
      </w:r>
      <w:r w:rsidRPr="00E86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 </w:t>
      </w:r>
      <w:r w:rsidRPr="00E868D8">
        <w:rPr>
          <w:rFonts w:asciiTheme="minorHAnsi" w:hAnsiTheme="minorHAnsi" w:cstheme="minorHAnsi"/>
        </w:rPr>
        <w:t>podpisania Umowy.</w:t>
      </w:r>
    </w:p>
    <w:p w14:paraId="4F28BEC3" w14:textId="77777777" w:rsidR="0023005B" w:rsidRPr="00854C58" w:rsidRDefault="0023005B" w:rsidP="0023005B">
      <w:pPr>
        <w:pStyle w:val="Nagwek2"/>
        <w:keepLines/>
        <w:spacing w:before="240" w:line="259" w:lineRule="auto"/>
        <w:ind w:left="1134" w:hanging="1134"/>
        <w:jc w:val="left"/>
      </w:pPr>
      <w:bookmarkStart w:id="550" w:name="_Toc24650389"/>
      <w:bookmarkStart w:id="551" w:name="_Toc31703845"/>
      <w:r w:rsidRPr="00854C58">
        <w:t>Organizacja wdrożenia</w:t>
      </w:r>
      <w:bookmarkEnd w:id="550"/>
      <w:bookmarkEnd w:id="551"/>
    </w:p>
    <w:p w14:paraId="692B0D36" w14:textId="77777777" w:rsidR="0023005B" w:rsidRPr="0023005B" w:rsidRDefault="0023005B" w:rsidP="0023005B">
      <w:pPr>
        <w:pStyle w:val="Nagwek3"/>
        <w:keepLines/>
        <w:tabs>
          <w:tab w:val="num" w:pos="2268"/>
        </w:tabs>
        <w:spacing w:line="240" w:lineRule="auto"/>
        <w:ind w:left="1134" w:hanging="1134"/>
        <w:jc w:val="left"/>
      </w:pPr>
      <w:bookmarkStart w:id="552" w:name="_Toc24650390"/>
      <w:bookmarkStart w:id="553" w:name="_Toc31703846"/>
      <w:r w:rsidRPr="0023005B">
        <w:t>Założenia podstawowe</w:t>
      </w:r>
      <w:bookmarkEnd w:id="552"/>
      <w:bookmarkEnd w:id="553"/>
    </w:p>
    <w:p w14:paraId="33A6D0AC" w14:textId="56102FEA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 w:cstheme="minorHAnsi"/>
          <w:sz w:val="24"/>
          <w:szCs w:val="24"/>
        </w:rPr>
      </w:pPr>
      <w:r w:rsidRPr="0023005B">
        <w:rPr>
          <w:rFonts w:asciiTheme="minorHAnsi" w:hAnsiTheme="minorHAnsi" w:cstheme="minorHAnsi"/>
          <w:sz w:val="24"/>
          <w:szCs w:val="24"/>
        </w:rPr>
        <w:t xml:space="preserve">Wykonawca umożliwi Zamawiającemu udział we wszystkich pracach realizowanych przez Wykonawcę w ramach realizacji Przedmiotu Zamówienia (m.in. w dostawach, instalacji, konfiguracji i </w:t>
      </w:r>
      <w:r w:rsidR="00651851">
        <w:rPr>
          <w:rFonts w:asciiTheme="minorHAnsi" w:hAnsiTheme="minorHAnsi" w:cstheme="minorHAnsi"/>
          <w:sz w:val="24"/>
          <w:szCs w:val="24"/>
        </w:rPr>
        <w:t>uruchomieniu</w:t>
      </w:r>
      <w:r w:rsidRPr="0023005B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21A01A39" w14:textId="5EFA8818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Wykonawca zobowiązany jest przeprowadzić dostaw</w:t>
      </w:r>
      <w:r w:rsidR="001E2EB9">
        <w:rPr>
          <w:rFonts w:asciiTheme="minorHAnsi" w:hAnsiTheme="minorHAnsi"/>
          <w:sz w:val="24"/>
          <w:szCs w:val="24"/>
        </w:rPr>
        <w:t>ę</w:t>
      </w:r>
      <w:r w:rsidRPr="0023005B">
        <w:rPr>
          <w:rFonts w:asciiTheme="minorHAnsi" w:hAnsiTheme="minorHAnsi"/>
          <w:sz w:val="24"/>
          <w:szCs w:val="24"/>
        </w:rPr>
        <w:t xml:space="preserve"> Przedmiotu Zamówienia w dokładnych terminach i godzinach uzgodnionych z Zamawiającym.</w:t>
      </w:r>
    </w:p>
    <w:p w14:paraId="161AB7FA" w14:textId="77777777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Dostarczany przedmiotu niniejszego zamówienia musi być oznakowany w taki sposób, aby możliwa była identyfikacja zarówno produktu jak i producenta, pochodzić z oficjalnych kanałów dystrybucji producentów i dostarczony w oryginalnych opakowaniach fabrycznych.</w:t>
      </w:r>
    </w:p>
    <w:p w14:paraId="1A10BF4C" w14:textId="77777777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Wdrożenie należy rozumieć jako szereg uporządkowanych i zorganizowanych działań mających na celu wykonanie Przedmiotu Zamówienia. </w:t>
      </w:r>
    </w:p>
    <w:p w14:paraId="6014F99B" w14:textId="50060C25" w:rsidR="0023005B" w:rsidRPr="0023005B" w:rsidRDefault="0023005B" w:rsidP="008E13F8">
      <w:pPr>
        <w:numPr>
          <w:ilvl w:val="0"/>
          <w:numId w:val="28"/>
        </w:numPr>
        <w:ind w:left="850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Wykonawca zorganizuje prace tak, aby w maksymalnym stopniu nie zakłócać ciągłości funkcjonowania prac u Zamawiającego.</w:t>
      </w:r>
    </w:p>
    <w:p w14:paraId="4A5EB2A6" w14:textId="77777777" w:rsidR="0023005B" w:rsidRPr="0023005B" w:rsidRDefault="0023005B" w:rsidP="0023005B">
      <w:pPr>
        <w:pStyle w:val="Nagwek3"/>
        <w:keepLines/>
        <w:tabs>
          <w:tab w:val="num" w:pos="2268"/>
        </w:tabs>
        <w:spacing w:line="240" w:lineRule="auto"/>
        <w:ind w:left="1134" w:hanging="1134"/>
        <w:jc w:val="left"/>
      </w:pPr>
      <w:bookmarkStart w:id="554" w:name="_Toc24650395"/>
      <w:bookmarkStart w:id="555" w:name="_Toc31703847"/>
      <w:r w:rsidRPr="0023005B">
        <w:t>Odbiór Przedmiotu Zamówienia</w:t>
      </w:r>
      <w:bookmarkEnd w:id="554"/>
      <w:bookmarkEnd w:id="555"/>
    </w:p>
    <w:p w14:paraId="2DF857DB" w14:textId="7238906B" w:rsidR="0023005B" w:rsidRPr="0023005B" w:rsidRDefault="0023005B" w:rsidP="008E13F8">
      <w:pPr>
        <w:pStyle w:val="Akapitzlist"/>
        <w:numPr>
          <w:ilvl w:val="0"/>
          <w:numId w:val="29"/>
        </w:numPr>
        <w:ind w:left="714" w:hanging="430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Odbiór Przedmiotu Zamówienia ma na celu potwierdzenie wykonania wszystkich zadań wynikających z Umowy.</w:t>
      </w:r>
    </w:p>
    <w:p w14:paraId="5E0A2BC3" w14:textId="5E82FDFD" w:rsidR="0023005B" w:rsidRPr="0023005B" w:rsidRDefault="0023005B" w:rsidP="008E13F8">
      <w:pPr>
        <w:pStyle w:val="Akapitzlist"/>
        <w:numPr>
          <w:ilvl w:val="0"/>
          <w:numId w:val="29"/>
        </w:numPr>
        <w:ind w:left="714" w:hanging="430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Odbiór odbędzie się zgodnie z zapisami w Umowie stanowiącej Dodatek nr </w:t>
      </w:r>
      <w:r w:rsidR="00FD6C0E" w:rsidRPr="00FD6C0E">
        <w:rPr>
          <w:rFonts w:asciiTheme="minorHAnsi" w:hAnsiTheme="minorHAnsi"/>
          <w:sz w:val="24"/>
          <w:szCs w:val="24"/>
        </w:rPr>
        <w:t>4</w:t>
      </w:r>
      <w:r w:rsidRPr="00FD6C0E">
        <w:rPr>
          <w:rFonts w:asciiTheme="minorHAnsi" w:hAnsiTheme="minorHAnsi"/>
          <w:sz w:val="24"/>
          <w:szCs w:val="24"/>
        </w:rPr>
        <w:t xml:space="preserve"> do</w:t>
      </w:r>
      <w:r w:rsidRPr="0023005B">
        <w:rPr>
          <w:rFonts w:asciiTheme="minorHAnsi" w:hAnsiTheme="minorHAnsi"/>
          <w:sz w:val="24"/>
          <w:szCs w:val="24"/>
        </w:rPr>
        <w:t xml:space="preserve"> SIWZ. </w:t>
      </w:r>
    </w:p>
    <w:p w14:paraId="1A81AAB1" w14:textId="77777777" w:rsidR="0023005B" w:rsidRPr="0023005B" w:rsidRDefault="0023005B" w:rsidP="0023005B">
      <w:pPr>
        <w:pStyle w:val="Nagwek3"/>
        <w:keepLines/>
        <w:tabs>
          <w:tab w:val="num" w:pos="2268"/>
        </w:tabs>
        <w:spacing w:line="240" w:lineRule="auto"/>
        <w:ind w:left="1134" w:hanging="1134"/>
        <w:jc w:val="left"/>
      </w:pPr>
      <w:bookmarkStart w:id="556" w:name="_Toc24650400"/>
      <w:bookmarkStart w:id="557" w:name="_Toc31703848"/>
      <w:r w:rsidRPr="0023005B">
        <w:lastRenderedPageBreak/>
        <w:t>Dodatkowe zobowiązania Wykonawcy</w:t>
      </w:r>
      <w:bookmarkEnd w:id="556"/>
      <w:bookmarkEnd w:id="557"/>
    </w:p>
    <w:p w14:paraId="7B7E1373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Wykonanie Przedmiotu Zamówienia z efektywnością oraz zgodnie z praktyką i wiedzą zawodową. </w:t>
      </w:r>
    </w:p>
    <w:p w14:paraId="2EBD2A19" w14:textId="0DD4DE6E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Wykonanie w całości Przedmiotu Zamówienia w zakresie określonym w Umowie będącej Dodatek nr </w:t>
      </w:r>
      <w:r w:rsidR="00375189">
        <w:rPr>
          <w:rFonts w:asciiTheme="minorHAnsi" w:hAnsiTheme="minorHAnsi"/>
          <w:sz w:val="24"/>
          <w:szCs w:val="24"/>
        </w:rPr>
        <w:t>4</w:t>
      </w:r>
      <w:r w:rsidRPr="0023005B">
        <w:rPr>
          <w:rFonts w:asciiTheme="minorHAnsi" w:hAnsiTheme="minorHAnsi"/>
          <w:sz w:val="24"/>
          <w:szCs w:val="24"/>
        </w:rPr>
        <w:t xml:space="preserve"> do SIWZ. </w:t>
      </w:r>
    </w:p>
    <w:p w14:paraId="2A04DCB9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Dokonanie z Zamawiającym wszelkich koniecznych ustaleń mogących wpływać na zakres </w:t>
      </w:r>
      <w:r w:rsidRPr="0023005B">
        <w:rPr>
          <w:rFonts w:asciiTheme="minorHAnsi" w:hAnsiTheme="minorHAnsi"/>
          <w:sz w:val="24"/>
          <w:szCs w:val="24"/>
        </w:rPr>
        <w:br/>
        <w:t xml:space="preserve">i sposób realizacji Przedmiotu Zamówienia oraz ciągła współpraca z Zamawiającymi na każdym etapie realizacji. </w:t>
      </w:r>
    </w:p>
    <w:p w14:paraId="17945E4E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Stosowanie się do wytycznych i polityk bezpieczeństwa informacji obowiązujących u Zamawiającego.</w:t>
      </w:r>
    </w:p>
    <w:p w14:paraId="06E7A602" w14:textId="77777777" w:rsidR="0023005B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 xml:space="preserve">Udzielanie na każde żądanie Zamawiającego pełnej informacji na temat stanu realizacji Przedmiotu Zamówienia. </w:t>
      </w:r>
    </w:p>
    <w:p w14:paraId="17614194" w14:textId="2DB80013" w:rsidR="004341F1" w:rsidRPr="0023005B" w:rsidRDefault="0023005B" w:rsidP="008E13F8">
      <w:pPr>
        <w:numPr>
          <w:ilvl w:val="0"/>
          <w:numId w:val="30"/>
        </w:numPr>
        <w:ind w:left="709" w:hanging="425"/>
        <w:rPr>
          <w:rFonts w:asciiTheme="minorHAnsi" w:hAnsiTheme="minorHAnsi"/>
          <w:sz w:val="24"/>
          <w:szCs w:val="24"/>
        </w:rPr>
      </w:pPr>
      <w:r w:rsidRPr="0023005B">
        <w:rPr>
          <w:rFonts w:asciiTheme="minorHAnsi" w:hAnsiTheme="minorHAnsi"/>
          <w:sz w:val="24"/>
          <w:szCs w:val="24"/>
        </w:rPr>
        <w:t>Współdziałanie z osobami wskazanymi przez Zamawiającego.</w:t>
      </w:r>
    </w:p>
    <w:sectPr w:rsidR="004341F1" w:rsidRPr="0023005B" w:rsidSect="00702BD5">
      <w:headerReference w:type="default" r:id="rId12"/>
      <w:footerReference w:type="default" r:id="rId13"/>
      <w:pgSz w:w="11906" w:h="16838" w:code="9"/>
      <w:pgMar w:top="991" w:right="1418" w:bottom="1418" w:left="1418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9BAA" w14:textId="77777777" w:rsidR="002F715E" w:rsidRDefault="002F715E" w:rsidP="00F649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A8599" w14:textId="77777777" w:rsidR="002F715E" w:rsidRDefault="002F715E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DE58F69" w14:textId="77777777" w:rsidR="002F715E" w:rsidRDefault="002F715E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601E" w14:textId="77777777" w:rsidR="000412D5" w:rsidRPr="00D9301F" w:rsidRDefault="000412D5" w:rsidP="000354A6">
    <w:pPr>
      <w:jc w:val="right"/>
      <w:rPr>
        <w:rFonts w:cs="Times New Roman"/>
        <w:sz w:val="18"/>
        <w:szCs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015D95">
      <w:rPr>
        <w:noProof/>
        <w:sz w:val="18"/>
        <w:szCs w:val="18"/>
      </w:rPr>
      <w:t>4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325776">
      <w:rPr>
        <w:noProof/>
        <w:sz w:val="18"/>
        <w:szCs w:val="18"/>
      </w:rPr>
      <w:fldChar w:fldCharType="begin"/>
    </w:r>
    <w:r w:rsidR="00325776">
      <w:rPr>
        <w:noProof/>
        <w:sz w:val="18"/>
        <w:szCs w:val="18"/>
      </w:rPr>
      <w:instrText>NUMPAGES  \* Arabic  \* MERGEFORMAT</w:instrText>
    </w:r>
    <w:r w:rsidR="00325776">
      <w:rPr>
        <w:noProof/>
        <w:sz w:val="18"/>
        <w:szCs w:val="18"/>
      </w:rPr>
      <w:fldChar w:fldCharType="separate"/>
    </w:r>
    <w:r w:rsidR="00015D95">
      <w:rPr>
        <w:noProof/>
        <w:sz w:val="18"/>
        <w:szCs w:val="18"/>
      </w:rPr>
      <w:t>8</w:t>
    </w:r>
    <w:r w:rsidR="00325776">
      <w:rPr>
        <w:noProof/>
        <w:sz w:val="18"/>
        <w:szCs w:val="18"/>
      </w:rPr>
      <w:fldChar w:fldCharType="end"/>
    </w:r>
    <w:bookmarkStart w:id="558" w:name="_Toc405549190"/>
    <w:bookmarkStart w:id="559" w:name="_Toc421786534"/>
    <w:bookmarkEnd w:id="558"/>
    <w:bookmarkEnd w:id="55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5042" w14:textId="77777777" w:rsidR="002F715E" w:rsidRDefault="002F715E" w:rsidP="00F649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E79138" w14:textId="77777777" w:rsidR="002F715E" w:rsidRDefault="002F715E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536DA44" w14:textId="77777777" w:rsidR="002F715E" w:rsidRDefault="002F715E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A23E" w14:textId="77777777" w:rsidR="000412D5" w:rsidRDefault="000412D5" w:rsidP="004E4034">
    <w:pPr>
      <w:pStyle w:val="Nagwek"/>
      <w:jc w:val="center"/>
      <w:rPr>
        <w:rFonts w:cs="Times New Roman"/>
      </w:rPr>
    </w:pPr>
    <w:r>
      <w:rPr>
        <w:rFonts w:cs="Times New Roman"/>
        <w:noProof/>
        <w:lang w:eastAsia="pl-PL"/>
      </w:rPr>
      <w:drawing>
        <wp:inline distT="0" distB="0" distL="0" distR="0" wp14:anchorId="7345ACC0" wp14:editId="530126FA">
          <wp:extent cx="5669280" cy="514350"/>
          <wp:effectExtent l="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00E05" w14:textId="77777777" w:rsidR="000412D5" w:rsidRDefault="000412D5" w:rsidP="004E4034">
    <w:pPr>
      <w:pStyle w:val="Nagwek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0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1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color w:val="000000"/>
        <w:sz w:val="20"/>
        <w:szCs w:val="20"/>
      </w:rPr>
    </w:lvl>
  </w:abstractNum>
  <w:abstractNum w:abstractNumId="12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</w:rPr>
    </w:lvl>
  </w:abstractNum>
  <w:abstractNum w:abstractNumId="29" w15:restartNumberingAfterBreak="0">
    <w:nsid w:val="020D6DCD"/>
    <w:multiLevelType w:val="hybridMultilevel"/>
    <w:tmpl w:val="8FA2D24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C3158E1"/>
    <w:multiLevelType w:val="hybridMultilevel"/>
    <w:tmpl w:val="CA5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4D04E1"/>
    <w:multiLevelType w:val="hybridMultilevel"/>
    <w:tmpl w:val="5D7843E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333AEB"/>
    <w:multiLevelType w:val="hybridMultilevel"/>
    <w:tmpl w:val="70141202"/>
    <w:lvl w:ilvl="0" w:tplc="65025E76">
      <w:start w:val="1"/>
      <w:numFmt w:val="bullet"/>
      <w:lvlText w:val=""/>
      <w:lvlJc w:val="left"/>
      <w:pPr>
        <w:ind w:left="501" w:hanging="360"/>
      </w:pPr>
      <w:rPr>
        <w:rFonts w:ascii="Symbol" w:eastAsia="MS Mincho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13607610"/>
    <w:multiLevelType w:val="hybridMultilevel"/>
    <w:tmpl w:val="CEEC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F84133"/>
    <w:multiLevelType w:val="hybridMultilevel"/>
    <w:tmpl w:val="2302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EA5556"/>
    <w:multiLevelType w:val="hybridMultilevel"/>
    <w:tmpl w:val="4424A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D831C9"/>
    <w:multiLevelType w:val="hybridMultilevel"/>
    <w:tmpl w:val="AC689F0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906C98"/>
    <w:multiLevelType w:val="hybridMultilevel"/>
    <w:tmpl w:val="C2B2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F5240B"/>
    <w:multiLevelType w:val="hybridMultilevel"/>
    <w:tmpl w:val="2FC296C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26327DFC"/>
    <w:multiLevelType w:val="hybridMultilevel"/>
    <w:tmpl w:val="5924199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2EE833B8"/>
    <w:multiLevelType w:val="hybridMultilevel"/>
    <w:tmpl w:val="CEEC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6F4BDF"/>
    <w:multiLevelType w:val="multilevel"/>
    <w:tmpl w:val="C736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6103BFE"/>
    <w:multiLevelType w:val="hybridMultilevel"/>
    <w:tmpl w:val="B246CEF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AE057DE"/>
    <w:multiLevelType w:val="hybridMultilevel"/>
    <w:tmpl w:val="37B23AE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374DF6"/>
    <w:multiLevelType w:val="hybridMultilevel"/>
    <w:tmpl w:val="19C4B96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F03B4E"/>
    <w:multiLevelType w:val="hybridMultilevel"/>
    <w:tmpl w:val="E3E2E8D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A851C8"/>
    <w:multiLevelType w:val="hybridMultilevel"/>
    <w:tmpl w:val="EF6A6BF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373126"/>
    <w:multiLevelType w:val="hybridMultilevel"/>
    <w:tmpl w:val="1F740E9C"/>
    <w:lvl w:ilvl="0" w:tplc="C8A638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54D414DF"/>
    <w:multiLevelType w:val="hybridMultilevel"/>
    <w:tmpl w:val="D5DE5EB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595D38"/>
    <w:multiLevelType w:val="hybridMultilevel"/>
    <w:tmpl w:val="11FA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="Calibri" w:hAnsi="Calibri" w:cs="Calibri" w:hint="default"/>
        <w:b w:val="0"/>
        <w:b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63BD0C58"/>
    <w:multiLevelType w:val="hybridMultilevel"/>
    <w:tmpl w:val="5924199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56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64BA07E6"/>
    <w:multiLevelType w:val="hybridMultilevel"/>
    <w:tmpl w:val="680047D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8653F2B"/>
    <w:multiLevelType w:val="hybridMultilevel"/>
    <w:tmpl w:val="0D607FA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62043C"/>
    <w:multiLevelType w:val="hybridMultilevel"/>
    <w:tmpl w:val="2A18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36D61"/>
    <w:multiLevelType w:val="hybridMultilevel"/>
    <w:tmpl w:val="AD4A79D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75F517FC"/>
    <w:multiLevelType w:val="hybridMultilevel"/>
    <w:tmpl w:val="1C7AD90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253101"/>
    <w:multiLevelType w:val="hybridMultilevel"/>
    <w:tmpl w:val="31DA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CC352D"/>
    <w:multiLevelType w:val="hybridMultilevel"/>
    <w:tmpl w:val="2696C00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7C3A1818"/>
    <w:multiLevelType w:val="hybridMultilevel"/>
    <w:tmpl w:val="2F44C79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6"/>
  </w:num>
  <w:num w:numId="3">
    <w:abstractNumId w:val="54"/>
  </w:num>
  <w:num w:numId="4">
    <w:abstractNumId w:val="62"/>
  </w:num>
  <w:num w:numId="5">
    <w:abstractNumId w:val="58"/>
  </w:num>
  <w:num w:numId="6">
    <w:abstractNumId w:val="67"/>
  </w:num>
  <w:num w:numId="7">
    <w:abstractNumId w:val="55"/>
  </w:num>
  <w:num w:numId="8">
    <w:abstractNumId w:val="64"/>
  </w:num>
  <w:num w:numId="9">
    <w:abstractNumId w:val="36"/>
  </w:num>
  <w:num w:numId="10">
    <w:abstractNumId w:val="42"/>
  </w:num>
  <w:num w:numId="11">
    <w:abstractNumId w:val="34"/>
  </w:num>
  <w:num w:numId="12">
    <w:abstractNumId w:val="61"/>
  </w:num>
  <w:num w:numId="13">
    <w:abstractNumId w:val="49"/>
  </w:num>
  <w:num w:numId="14">
    <w:abstractNumId w:val="37"/>
  </w:num>
  <w:num w:numId="15">
    <w:abstractNumId w:val="44"/>
  </w:num>
  <w:num w:numId="16">
    <w:abstractNumId w:val="35"/>
  </w:num>
  <w:num w:numId="17">
    <w:abstractNumId w:val="63"/>
  </w:num>
  <w:num w:numId="18">
    <w:abstractNumId w:val="59"/>
  </w:num>
  <w:num w:numId="19">
    <w:abstractNumId w:val="68"/>
  </w:num>
  <w:num w:numId="20">
    <w:abstractNumId w:val="29"/>
  </w:num>
  <w:num w:numId="21">
    <w:abstractNumId w:val="65"/>
  </w:num>
  <w:num w:numId="22">
    <w:abstractNumId w:val="32"/>
  </w:num>
  <w:num w:numId="23">
    <w:abstractNumId w:val="39"/>
  </w:num>
  <w:num w:numId="24">
    <w:abstractNumId w:val="46"/>
  </w:num>
  <w:num w:numId="25">
    <w:abstractNumId w:val="48"/>
  </w:num>
  <w:num w:numId="26">
    <w:abstractNumId w:val="52"/>
  </w:num>
  <w:num w:numId="27">
    <w:abstractNumId w:val="38"/>
  </w:num>
  <w:num w:numId="28">
    <w:abstractNumId w:val="53"/>
  </w:num>
  <w:num w:numId="29">
    <w:abstractNumId w:val="60"/>
  </w:num>
  <w:num w:numId="30">
    <w:abstractNumId w:val="43"/>
  </w:num>
  <w:num w:numId="31">
    <w:abstractNumId w:val="47"/>
  </w:num>
  <w:num w:numId="32">
    <w:abstractNumId w:val="33"/>
  </w:num>
  <w:num w:numId="33">
    <w:abstractNumId w:val="50"/>
  </w:num>
  <w:num w:numId="34">
    <w:abstractNumId w:val="31"/>
  </w:num>
  <w:num w:numId="35">
    <w:abstractNumId w:val="57"/>
  </w:num>
  <w:num w:numId="36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documentProtection w:edit="comments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67C7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5D95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59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B67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2D5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6D6"/>
    <w:rsid w:val="00050E4F"/>
    <w:rsid w:val="00051546"/>
    <w:rsid w:val="00051A7F"/>
    <w:rsid w:val="00051CA1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57087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6B"/>
    <w:rsid w:val="000726A9"/>
    <w:rsid w:val="00073B07"/>
    <w:rsid w:val="00073C7A"/>
    <w:rsid w:val="0007435C"/>
    <w:rsid w:val="000745DF"/>
    <w:rsid w:val="00075D98"/>
    <w:rsid w:val="00076442"/>
    <w:rsid w:val="0007717D"/>
    <w:rsid w:val="00077996"/>
    <w:rsid w:val="00077AEC"/>
    <w:rsid w:val="000807AB"/>
    <w:rsid w:val="00080DD3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2D94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A7AB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9C4"/>
    <w:rsid w:val="000B3CD9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68"/>
    <w:rsid w:val="000C6AEE"/>
    <w:rsid w:val="000C6F9D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13"/>
    <w:rsid w:val="000E5648"/>
    <w:rsid w:val="000E5E99"/>
    <w:rsid w:val="000E6728"/>
    <w:rsid w:val="000E6CB0"/>
    <w:rsid w:val="000E7B82"/>
    <w:rsid w:val="000E7D5D"/>
    <w:rsid w:val="000F0083"/>
    <w:rsid w:val="000F009E"/>
    <w:rsid w:val="000F0289"/>
    <w:rsid w:val="000F0B54"/>
    <w:rsid w:val="000F3083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604"/>
    <w:rsid w:val="00101ADE"/>
    <w:rsid w:val="00101B1C"/>
    <w:rsid w:val="00102360"/>
    <w:rsid w:val="0010276C"/>
    <w:rsid w:val="00102A8A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770"/>
    <w:rsid w:val="001109AE"/>
    <w:rsid w:val="00110DD4"/>
    <w:rsid w:val="00110E5F"/>
    <w:rsid w:val="00111319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C39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3412"/>
    <w:rsid w:val="00144331"/>
    <w:rsid w:val="00144EE9"/>
    <w:rsid w:val="0014513E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EED"/>
    <w:rsid w:val="00163023"/>
    <w:rsid w:val="00163382"/>
    <w:rsid w:val="001633E4"/>
    <w:rsid w:val="00166614"/>
    <w:rsid w:val="00167142"/>
    <w:rsid w:val="00170952"/>
    <w:rsid w:val="0017109C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1BE1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2404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6C1"/>
    <w:rsid w:val="001B372F"/>
    <w:rsid w:val="001B4CB7"/>
    <w:rsid w:val="001B533C"/>
    <w:rsid w:val="001B5A3E"/>
    <w:rsid w:val="001B5C3B"/>
    <w:rsid w:val="001B5D57"/>
    <w:rsid w:val="001B6542"/>
    <w:rsid w:val="001B6792"/>
    <w:rsid w:val="001B6D47"/>
    <w:rsid w:val="001C00C6"/>
    <w:rsid w:val="001C1624"/>
    <w:rsid w:val="001C2031"/>
    <w:rsid w:val="001C2493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98F"/>
    <w:rsid w:val="001D2D25"/>
    <w:rsid w:val="001D417A"/>
    <w:rsid w:val="001D6387"/>
    <w:rsid w:val="001D64D5"/>
    <w:rsid w:val="001D6E47"/>
    <w:rsid w:val="001E0655"/>
    <w:rsid w:val="001E1811"/>
    <w:rsid w:val="001E1A5E"/>
    <w:rsid w:val="001E1FFE"/>
    <w:rsid w:val="001E2EB9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8D3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4C75"/>
    <w:rsid w:val="00205AE6"/>
    <w:rsid w:val="00210602"/>
    <w:rsid w:val="002107C5"/>
    <w:rsid w:val="002109AF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506"/>
    <w:rsid w:val="00223A52"/>
    <w:rsid w:val="00224EE0"/>
    <w:rsid w:val="00226514"/>
    <w:rsid w:val="0022774D"/>
    <w:rsid w:val="00227C18"/>
    <w:rsid w:val="0023005B"/>
    <w:rsid w:val="00230595"/>
    <w:rsid w:val="0023098F"/>
    <w:rsid w:val="0023106A"/>
    <w:rsid w:val="002312D9"/>
    <w:rsid w:val="00231D2D"/>
    <w:rsid w:val="00231D33"/>
    <w:rsid w:val="00232A19"/>
    <w:rsid w:val="0023322D"/>
    <w:rsid w:val="002336BB"/>
    <w:rsid w:val="00233929"/>
    <w:rsid w:val="00234155"/>
    <w:rsid w:val="002341D8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E8"/>
    <w:rsid w:val="002409C0"/>
    <w:rsid w:val="00240E0D"/>
    <w:rsid w:val="00242A89"/>
    <w:rsid w:val="00243B6E"/>
    <w:rsid w:val="00243DB8"/>
    <w:rsid w:val="00243FC3"/>
    <w:rsid w:val="002440D1"/>
    <w:rsid w:val="0024417E"/>
    <w:rsid w:val="00244AD2"/>
    <w:rsid w:val="002462DD"/>
    <w:rsid w:val="0024654E"/>
    <w:rsid w:val="00246598"/>
    <w:rsid w:val="00246E8C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5D5D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3C29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5D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3C41"/>
    <w:rsid w:val="00294A97"/>
    <w:rsid w:val="002965EA"/>
    <w:rsid w:val="002967C3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1C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454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2054"/>
    <w:rsid w:val="002C2D47"/>
    <w:rsid w:val="002C312C"/>
    <w:rsid w:val="002C339F"/>
    <w:rsid w:val="002C33C5"/>
    <w:rsid w:val="002C343B"/>
    <w:rsid w:val="002C34F5"/>
    <w:rsid w:val="002C3993"/>
    <w:rsid w:val="002C5140"/>
    <w:rsid w:val="002C6A43"/>
    <w:rsid w:val="002C710B"/>
    <w:rsid w:val="002D0A6E"/>
    <w:rsid w:val="002D2D53"/>
    <w:rsid w:val="002D33E2"/>
    <w:rsid w:val="002D46FD"/>
    <w:rsid w:val="002D5077"/>
    <w:rsid w:val="002D516B"/>
    <w:rsid w:val="002D6177"/>
    <w:rsid w:val="002D6876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15E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75C"/>
    <w:rsid w:val="00312CFD"/>
    <w:rsid w:val="003136E3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6E50"/>
    <w:rsid w:val="003171AE"/>
    <w:rsid w:val="003171FD"/>
    <w:rsid w:val="00322215"/>
    <w:rsid w:val="0032335F"/>
    <w:rsid w:val="003236F3"/>
    <w:rsid w:val="00323716"/>
    <w:rsid w:val="0032376F"/>
    <w:rsid w:val="00323993"/>
    <w:rsid w:val="0032457E"/>
    <w:rsid w:val="00325776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DD4"/>
    <w:rsid w:val="00340F89"/>
    <w:rsid w:val="00341EAF"/>
    <w:rsid w:val="00342076"/>
    <w:rsid w:val="0034333D"/>
    <w:rsid w:val="00343D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2669"/>
    <w:rsid w:val="0035528F"/>
    <w:rsid w:val="0035566A"/>
    <w:rsid w:val="00356598"/>
    <w:rsid w:val="00356F54"/>
    <w:rsid w:val="00357474"/>
    <w:rsid w:val="00357674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01D"/>
    <w:rsid w:val="00364C13"/>
    <w:rsid w:val="0036502D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5189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9E1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4BB6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739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5DF9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1A"/>
    <w:rsid w:val="003C69EF"/>
    <w:rsid w:val="003C6A63"/>
    <w:rsid w:val="003C6BAA"/>
    <w:rsid w:val="003C6BE3"/>
    <w:rsid w:val="003D06A2"/>
    <w:rsid w:val="003D1633"/>
    <w:rsid w:val="003D1D56"/>
    <w:rsid w:val="003D2ADC"/>
    <w:rsid w:val="003D4577"/>
    <w:rsid w:val="003D63D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4524"/>
    <w:rsid w:val="003E456D"/>
    <w:rsid w:val="003E493E"/>
    <w:rsid w:val="003E55FA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4C8"/>
    <w:rsid w:val="00401A03"/>
    <w:rsid w:val="00402B41"/>
    <w:rsid w:val="00403A7D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84A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242D"/>
    <w:rsid w:val="00433218"/>
    <w:rsid w:val="00433464"/>
    <w:rsid w:val="00433EEB"/>
    <w:rsid w:val="00433F35"/>
    <w:rsid w:val="0043418A"/>
    <w:rsid w:val="004341F1"/>
    <w:rsid w:val="004354C6"/>
    <w:rsid w:val="00436113"/>
    <w:rsid w:val="00436BD2"/>
    <w:rsid w:val="00437240"/>
    <w:rsid w:val="00440C98"/>
    <w:rsid w:val="00441377"/>
    <w:rsid w:val="00441CCF"/>
    <w:rsid w:val="00443717"/>
    <w:rsid w:val="0044389D"/>
    <w:rsid w:val="00443D70"/>
    <w:rsid w:val="00443E5B"/>
    <w:rsid w:val="0044444C"/>
    <w:rsid w:val="004446F8"/>
    <w:rsid w:val="00444CA7"/>
    <w:rsid w:val="004462DC"/>
    <w:rsid w:val="00447DB3"/>
    <w:rsid w:val="004516C7"/>
    <w:rsid w:val="004519B7"/>
    <w:rsid w:val="00451CD6"/>
    <w:rsid w:val="004522B0"/>
    <w:rsid w:val="00452786"/>
    <w:rsid w:val="00452A03"/>
    <w:rsid w:val="00452F6A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BCE"/>
    <w:rsid w:val="00455D63"/>
    <w:rsid w:val="00455D89"/>
    <w:rsid w:val="0045713B"/>
    <w:rsid w:val="00457CD5"/>
    <w:rsid w:val="00460580"/>
    <w:rsid w:val="004606B8"/>
    <w:rsid w:val="00463067"/>
    <w:rsid w:val="00464663"/>
    <w:rsid w:val="0046484C"/>
    <w:rsid w:val="00464E06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33DE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9"/>
    <w:rsid w:val="004A755E"/>
    <w:rsid w:val="004A7780"/>
    <w:rsid w:val="004B06A3"/>
    <w:rsid w:val="004B0C97"/>
    <w:rsid w:val="004B0EC1"/>
    <w:rsid w:val="004B12F2"/>
    <w:rsid w:val="004B1B7B"/>
    <w:rsid w:val="004B2156"/>
    <w:rsid w:val="004B28B0"/>
    <w:rsid w:val="004B345A"/>
    <w:rsid w:val="004B3830"/>
    <w:rsid w:val="004B3D3A"/>
    <w:rsid w:val="004B503B"/>
    <w:rsid w:val="004B526A"/>
    <w:rsid w:val="004B5995"/>
    <w:rsid w:val="004B648C"/>
    <w:rsid w:val="004B6972"/>
    <w:rsid w:val="004B6C0D"/>
    <w:rsid w:val="004B7F6A"/>
    <w:rsid w:val="004C008D"/>
    <w:rsid w:val="004C036A"/>
    <w:rsid w:val="004C0546"/>
    <w:rsid w:val="004C075E"/>
    <w:rsid w:val="004C1CAB"/>
    <w:rsid w:val="004C24D3"/>
    <w:rsid w:val="004C28A5"/>
    <w:rsid w:val="004C2994"/>
    <w:rsid w:val="004C32F0"/>
    <w:rsid w:val="004C35DA"/>
    <w:rsid w:val="004C3AF5"/>
    <w:rsid w:val="004C3DE1"/>
    <w:rsid w:val="004C4186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6E1"/>
    <w:rsid w:val="004D5A99"/>
    <w:rsid w:val="004D5DBF"/>
    <w:rsid w:val="004D5FD0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A39"/>
    <w:rsid w:val="004E2C58"/>
    <w:rsid w:val="004E2CB5"/>
    <w:rsid w:val="004E30B1"/>
    <w:rsid w:val="004E33A9"/>
    <w:rsid w:val="004E3427"/>
    <w:rsid w:val="004E3773"/>
    <w:rsid w:val="004E3CA0"/>
    <w:rsid w:val="004E4034"/>
    <w:rsid w:val="004E4984"/>
    <w:rsid w:val="004E5180"/>
    <w:rsid w:val="004E5C0F"/>
    <w:rsid w:val="004E5F7A"/>
    <w:rsid w:val="004E6645"/>
    <w:rsid w:val="004E6ACE"/>
    <w:rsid w:val="004E6CE9"/>
    <w:rsid w:val="004E77D7"/>
    <w:rsid w:val="004E7EBE"/>
    <w:rsid w:val="004F052D"/>
    <w:rsid w:val="004F086E"/>
    <w:rsid w:val="004F1081"/>
    <w:rsid w:val="004F23FE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9BE"/>
    <w:rsid w:val="00507BB1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20190"/>
    <w:rsid w:val="0052145A"/>
    <w:rsid w:val="0052197E"/>
    <w:rsid w:val="005220D0"/>
    <w:rsid w:val="005223B8"/>
    <w:rsid w:val="00523151"/>
    <w:rsid w:val="00523D7A"/>
    <w:rsid w:val="00523E6F"/>
    <w:rsid w:val="005247FD"/>
    <w:rsid w:val="00524A2B"/>
    <w:rsid w:val="00524EEE"/>
    <w:rsid w:val="0052509E"/>
    <w:rsid w:val="005251F8"/>
    <w:rsid w:val="00525D05"/>
    <w:rsid w:val="00525EE6"/>
    <w:rsid w:val="00525FE6"/>
    <w:rsid w:val="0052622B"/>
    <w:rsid w:val="00526FD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140"/>
    <w:rsid w:val="00555367"/>
    <w:rsid w:val="0055611E"/>
    <w:rsid w:val="005565CB"/>
    <w:rsid w:val="005574F7"/>
    <w:rsid w:val="00557721"/>
    <w:rsid w:val="00557AF7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2EB2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272D"/>
    <w:rsid w:val="005832D0"/>
    <w:rsid w:val="00583A9A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6E80"/>
    <w:rsid w:val="005A0349"/>
    <w:rsid w:val="005A0AFC"/>
    <w:rsid w:val="005A2AB7"/>
    <w:rsid w:val="005A31E6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2E33"/>
    <w:rsid w:val="005C48B3"/>
    <w:rsid w:val="005C6915"/>
    <w:rsid w:val="005C6F07"/>
    <w:rsid w:val="005C6F0E"/>
    <w:rsid w:val="005C7371"/>
    <w:rsid w:val="005C7A86"/>
    <w:rsid w:val="005C7CFB"/>
    <w:rsid w:val="005D011C"/>
    <w:rsid w:val="005D0327"/>
    <w:rsid w:val="005D0AFF"/>
    <w:rsid w:val="005D1D65"/>
    <w:rsid w:val="005D2B9B"/>
    <w:rsid w:val="005D3A81"/>
    <w:rsid w:val="005D3EA7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F0D"/>
    <w:rsid w:val="005E740D"/>
    <w:rsid w:val="005E7D33"/>
    <w:rsid w:val="005F0298"/>
    <w:rsid w:val="005F0C32"/>
    <w:rsid w:val="005F0E36"/>
    <w:rsid w:val="005F2DF3"/>
    <w:rsid w:val="005F3CF9"/>
    <w:rsid w:val="005F55B6"/>
    <w:rsid w:val="005F5CE0"/>
    <w:rsid w:val="005F7AC9"/>
    <w:rsid w:val="005F7B42"/>
    <w:rsid w:val="00600D38"/>
    <w:rsid w:val="00600E40"/>
    <w:rsid w:val="00601112"/>
    <w:rsid w:val="00601B92"/>
    <w:rsid w:val="006020D2"/>
    <w:rsid w:val="006020D9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4EA1"/>
    <w:rsid w:val="0064552E"/>
    <w:rsid w:val="00645FDD"/>
    <w:rsid w:val="00646284"/>
    <w:rsid w:val="00646D09"/>
    <w:rsid w:val="00647373"/>
    <w:rsid w:val="00647B68"/>
    <w:rsid w:val="00650C4E"/>
    <w:rsid w:val="006512A9"/>
    <w:rsid w:val="00651851"/>
    <w:rsid w:val="00651E8D"/>
    <w:rsid w:val="00652212"/>
    <w:rsid w:val="00653DA2"/>
    <w:rsid w:val="0065441F"/>
    <w:rsid w:val="00654E87"/>
    <w:rsid w:val="006550DC"/>
    <w:rsid w:val="006551C3"/>
    <w:rsid w:val="006552D7"/>
    <w:rsid w:val="00655DF7"/>
    <w:rsid w:val="00656512"/>
    <w:rsid w:val="00657337"/>
    <w:rsid w:val="00657664"/>
    <w:rsid w:val="006578C3"/>
    <w:rsid w:val="00657E26"/>
    <w:rsid w:val="00661191"/>
    <w:rsid w:val="0066146A"/>
    <w:rsid w:val="00661C85"/>
    <w:rsid w:val="00664F77"/>
    <w:rsid w:val="00665535"/>
    <w:rsid w:val="00665FCA"/>
    <w:rsid w:val="00667513"/>
    <w:rsid w:val="00670374"/>
    <w:rsid w:val="006703A6"/>
    <w:rsid w:val="0067055A"/>
    <w:rsid w:val="00670708"/>
    <w:rsid w:val="00670B7A"/>
    <w:rsid w:val="00673020"/>
    <w:rsid w:val="00674185"/>
    <w:rsid w:val="006770FC"/>
    <w:rsid w:val="0068009E"/>
    <w:rsid w:val="006801D8"/>
    <w:rsid w:val="00680A9E"/>
    <w:rsid w:val="006811A6"/>
    <w:rsid w:val="00681DB6"/>
    <w:rsid w:val="00682623"/>
    <w:rsid w:val="00682C13"/>
    <w:rsid w:val="006830B7"/>
    <w:rsid w:val="006832ED"/>
    <w:rsid w:val="006834CB"/>
    <w:rsid w:val="006838A9"/>
    <w:rsid w:val="00683D8D"/>
    <w:rsid w:val="00683E01"/>
    <w:rsid w:val="00683F60"/>
    <w:rsid w:val="00684D10"/>
    <w:rsid w:val="00685E7D"/>
    <w:rsid w:val="00687779"/>
    <w:rsid w:val="0068777D"/>
    <w:rsid w:val="00687A3A"/>
    <w:rsid w:val="00690769"/>
    <w:rsid w:val="00691ADD"/>
    <w:rsid w:val="006924F8"/>
    <w:rsid w:val="00692A95"/>
    <w:rsid w:val="00692BDF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97DB3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478B"/>
    <w:rsid w:val="006B64F2"/>
    <w:rsid w:val="006B69F8"/>
    <w:rsid w:val="006B6C9F"/>
    <w:rsid w:val="006B70CB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6E"/>
    <w:rsid w:val="006E184A"/>
    <w:rsid w:val="006E1852"/>
    <w:rsid w:val="006E2869"/>
    <w:rsid w:val="006E2D73"/>
    <w:rsid w:val="006E3104"/>
    <w:rsid w:val="006E3BB5"/>
    <w:rsid w:val="006E406F"/>
    <w:rsid w:val="006E48CB"/>
    <w:rsid w:val="006E578D"/>
    <w:rsid w:val="006E5D37"/>
    <w:rsid w:val="006E5F0D"/>
    <w:rsid w:val="006E61F9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2BD5"/>
    <w:rsid w:val="00703527"/>
    <w:rsid w:val="0070453D"/>
    <w:rsid w:val="007046D9"/>
    <w:rsid w:val="00705829"/>
    <w:rsid w:val="007068C3"/>
    <w:rsid w:val="00710537"/>
    <w:rsid w:val="00710A83"/>
    <w:rsid w:val="00710F79"/>
    <w:rsid w:val="007116CB"/>
    <w:rsid w:val="00711AA7"/>
    <w:rsid w:val="007132E6"/>
    <w:rsid w:val="00713880"/>
    <w:rsid w:val="00713CEA"/>
    <w:rsid w:val="00713DDE"/>
    <w:rsid w:val="007148F9"/>
    <w:rsid w:val="007152E3"/>
    <w:rsid w:val="00716210"/>
    <w:rsid w:val="00717C56"/>
    <w:rsid w:val="00721929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1E20"/>
    <w:rsid w:val="00732144"/>
    <w:rsid w:val="00732209"/>
    <w:rsid w:val="00732D22"/>
    <w:rsid w:val="0073387B"/>
    <w:rsid w:val="00733D45"/>
    <w:rsid w:val="007346D6"/>
    <w:rsid w:val="00735089"/>
    <w:rsid w:val="0073589E"/>
    <w:rsid w:val="007361A2"/>
    <w:rsid w:val="00736455"/>
    <w:rsid w:val="0073725C"/>
    <w:rsid w:val="007374BE"/>
    <w:rsid w:val="00737595"/>
    <w:rsid w:val="00737639"/>
    <w:rsid w:val="00737A7F"/>
    <w:rsid w:val="00737DF1"/>
    <w:rsid w:val="007401D7"/>
    <w:rsid w:val="0074022A"/>
    <w:rsid w:val="00740441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1C52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09F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112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831"/>
    <w:rsid w:val="00785C07"/>
    <w:rsid w:val="0078612A"/>
    <w:rsid w:val="0078624A"/>
    <w:rsid w:val="007867AD"/>
    <w:rsid w:val="007879A3"/>
    <w:rsid w:val="00787D97"/>
    <w:rsid w:val="007906F8"/>
    <w:rsid w:val="007910DF"/>
    <w:rsid w:val="00791D68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473F"/>
    <w:rsid w:val="007A49E5"/>
    <w:rsid w:val="007A5538"/>
    <w:rsid w:val="007A5EC0"/>
    <w:rsid w:val="007A6127"/>
    <w:rsid w:val="007A61DE"/>
    <w:rsid w:val="007A6FB7"/>
    <w:rsid w:val="007A76FF"/>
    <w:rsid w:val="007A7F7F"/>
    <w:rsid w:val="007B01B1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22D"/>
    <w:rsid w:val="007C5C0C"/>
    <w:rsid w:val="007C5C9E"/>
    <w:rsid w:val="007C5F89"/>
    <w:rsid w:val="007C693D"/>
    <w:rsid w:val="007C6950"/>
    <w:rsid w:val="007C73A8"/>
    <w:rsid w:val="007C7750"/>
    <w:rsid w:val="007D0EE1"/>
    <w:rsid w:val="007D127D"/>
    <w:rsid w:val="007D1708"/>
    <w:rsid w:val="007D3461"/>
    <w:rsid w:val="007D3749"/>
    <w:rsid w:val="007D3D8C"/>
    <w:rsid w:val="007D3E45"/>
    <w:rsid w:val="007D46BB"/>
    <w:rsid w:val="007D4D4C"/>
    <w:rsid w:val="007D5465"/>
    <w:rsid w:val="007D5940"/>
    <w:rsid w:val="007D6ECA"/>
    <w:rsid w:val="007D7007"/>
    <w:rsid w:val="007D7CD4"/>
    <w:rsid w:val="007D7D27"/>
    <w:rsid w:val="007E075E"/>
    <w:rsid w:val="007E2B6C"/>
    <w:rsid w:val="007E3092"/>
    <w:rsid w:val="007E4136"/>
    <w:rsid w:val="007E5710"/>
    <w:rsid w:val="007E5A76"/>
    <w:rsid w:val="007E6397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7F7E01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5EF3"/>
    <w:rsid w:val="00816247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4"/>
    <w:rsid w:val="008312CA"/>
    <w:rsid w:val="008318A9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0CD5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4E96"/>
    <w:rsid w:val="00866B79"/>
    <w:rsid w:val="00866C58"/>
    <w:rsid w:val="0086707A"/>
    <w:rsid w:val="00870E64"/>
    <w:rsid w:val="00871989"/>
    <w:rsid w:val="008727CC"/>
    <w:rsid w:val="00874127"/>
    <w:rsid w:val="00874343"/>
    <w:rsid w:val="00874618"/>
    <w:rsid w:val="008747DF"/>
    <w:rsid w:val="008748DE"/>
    <w:rsid w:val="008750C1"/>
    <w:rsid w:val="0087515B"/>
    <w:rsid w:val="008753B7"/>
    <w:rsid w:val="00875C45"/>
    <w:rsid w:val="008768C8"/>
    <w:rsid w:val="00877136"/>
    <w:rsid w:val="008771E9"/>
    <w:rsid w:val="008772B1"/>
    <w:rsid w:val="00881ADA"/>
    <w:rsid w:val="00882275"/>
    <w:rsid w:val="0088234E"/>
    <w:rsid w:val="0088248F"/>
    <w:rsid w:val="008825C9"/>
    <w:rsid w:val="00883C80"/>
    <w:rsid w:val="00883CCA"/>
    <w:rsid w:val="008841D2"/>
    <w:rsid w:val="00884BC8"/>
    <w:rsid w:val="00884BD5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590D"/>
    <w:rsid w:val="00896248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0C5"/>
    <w:rsid w:val="008B63C1"/>
    <w:rsid w:val="008B6F86"/>
    <w:rsid w:val="008B7BD0"/>
    <w:rsid w:val="008C01EE"/>
    <w:rsid w:val="008C2010"/>
    <w:rsid w:val="008C2D70"/>
    <w:rsid w:val="008C3042"/>
    <w:rsid w:val="008C3147"/>
    <w:rsid w:val="008C31FF"/>
    <w:rsid w:val="008C35B4"/>
    <w:rsid w:val="008C3968"/>
    <w:rsid w:val="008C3A0E"/>
    <w:rsid w:val="008C3FA4"/>
    <w:rsid w:val="008C408F"/>
    <w:rsid w:val="008C544B"/>
    <w:rsid w:val="008C5752"/>
    <w:rsid w:val="008C6D48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13F8"/>
    <w:rsid w:val="008E1D48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3A"/>
    <w:rsid w:val="008F0A88"/>
    <w:rsid w:val="008F0F4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9005EF"/>
    <w:rsid w:val="00901734"/>
    <w:rsid w:val="0090216C"/>
    <w:rsid w:val="00902C5C"/>
    <w:rsid w:val="00902CA5"/>
    <w:rsid w:val="0090340B"/>
    <w:rsid w:val="009039A1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183"/>
    <w:rsid w:val="00916FBD"/>
    <w:rsid w:val="00920340"/>
    <w:rsid w:val="00920742"/>
    <w:rsid w:val="00921AA3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6ADD"/>
    <w:rsid w:val="009272A5"/>
    <w:rsid w:val="00930AA9"/>
    <w:rsid w:val="00930D2B"/>
    <w:rsid w:val="00931205"/>
    <w:rsid w:val="00931263"/>
    <w:rsid w:val="00931615"/>
    <w:rsid w:val="00931B89"/>
    <w:rsid w:val="009335D7"/>
    <w:rsid w:val="0093377D"/>
    <w:rsid w:val="00933860"/>
    <w:rsid w:val="00933A3C"/>
    <w:rsid w:val="009356E9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281"/>
    <w:rsid w:val="009476C3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5F43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3E3"/>
    <w:rsid w:val="0097748F"/>
    <w:rsid w:val="009807DA"/>
    <w:rsid w:val="00980B1E"/>
    <w:rsid w:val="00981445"/>
    <w:rsid w:val="00981B76"/>
    <w:rsid w:val="009822C6"/>
    <w:rsid w:val="00983AB2"/>
    <w:rsid w:val="00983C27"/>
    <w:rsid w:val="009841B5"/>
    <w:rsid w:val="0098503A"/>
    <w:rsid w:val="009851E2"/>
    <w:rsid w:val="009859BD"/>
    <w:rsid w:val="00985B15"/>
    <w:rsid w:val="009861AC"/>
    <w:rsid w:val="00986C36"/>
    <w:rsid w:val="00987785"/>
    <w:rsid w:val="009878C0"/>
    <w:rsid w:val="0099296E"/>
    <w:rsid w:val="00993C0C"/>
    <w:rsid w:val="0099425C"/>
    <w:rsid w:val="00994D91"/>
    <w:rsid w:val="009950F2"/>
    <w:rsid w:val="00995563"/>
    <w:rsid w:val="00995D7F"/>
    <w:rsid w:val="009960D0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3DA"/>
    <w:rsid w:val="009C1712"/>
    <w:rsid w:val="009C25E0"/>
    <w:rsid w:val="009C3523"/>
    <w:rsid w:val="009C4382"/>
    <w:rsid w:val="009C4566"/>
    <w:rsid w:val="009C47DD"/>
    <w:rsid w:val="009C4914"/>
    <w:rsid w:val="009C53D6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5BA2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1E8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9DF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2D2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6CF4"/>
    <w:rsid w:val="00A47068"/>
    <w:rsid w:val="00A47420"/>
    <w:rsid w:val="00A50928"/>
    <w:rsid w:val="00A50F05"/>
    <w:rsid w:val="00A51287"/>
    <w:rsid w:val="00A51B5C"/>
    <w:rsid w:val="00A53173"/>
    <w:rsid w:val="00A53676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4DB4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3699"/>
    <w:rsid w:val="00A8464A"/>
    <w:rsid w:val="00A84E93"/>
    <w:rsid w:val="00A84FAD"/>
    <w:rsid w:val="00A857CC"/>
    <w:rsid w:val="00A85ABF"/>
    <w:rsid w:val="00A87557"/>
    <w:rsid w:val="00A87AC5"/>
    <w:rsid w:val="00A902AC"/>
    <w:rsid w:val="00A9093E"/>
    <w:rsid w:val="00A90A8B"/>
    <w:rsid w:val="00A91B15"/>
    <w:rsid w:val="00A92300"/>
    <w:rsid w:val="00A928EF"/>
    <w:rsid w:val="00A92C40"/>
    <w:rsid w:val="00A94098"/>
    <w:rsid w:val="00A94EAD"/>
    <w:rsid w:val="00A95002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4A45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60B3"/>
    <w:rsid w:val="00AC7A88"/>
    <w:rsid w:val="00AD00ED"/>
    <w:rsid w:val="00AD0258"/>
    <w:rsid w:val="00AD06A9"/>
    <w:rsid w:val="00AD0C18"/>
    <w:rsid w:val="00AD0CC0"/>
    <w:rsid w:val="00AD2733"/>
    <w:rsid w:val="00AD2788"/>
    <w:rsid w:val="00AD4FEA"/>
    <w:rsid w:val="00AD53CD"/>
    <w:rsid w:val="00AD55EA"/>
    <w:rsid w:val="00AD56F9"/>
    <w:rsid w:val="00AD772E"/>
    <w:rsid w:val="00AE0949"/>
    <w:rsid w:val="00AE166B"/>
    <w:rsid w:val="00AE18BB"/>
    <w:rsid w:val="00AE241E"/>
    <w:rsid w:val="00AE398A"/>
    <w:rsid w:val="00AE39F8"/>
    <w:rsid w:val="00AE3BA1"/>
    <w:rsid w:val="00AE4049"/>
    <w:rsid w:val="00AE6296"/>
    <w:rsid w:val="00AE6440"/>
    <w:rsid w:val="00AE656E"/>
    <w:rsid w:val="00AE729C"/>
    <w:rsid w:val="00AE761F"/>
    <w:rsid w:val="00AF03E7"/>
    <w:rsid w:val="00AF0DF7"/>
    <w:rsid w:val="00AF0E7A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B024BB"/>
    <w:rsid w:val="00B026A0"/>
    <w:rsid w:val="00B03478"/>
    <w:rsid w:val="00B03A23"/>
    <w:rsid w:val="00B03AC0"/>
    <w:rsid w:val="00B03C05"/>
    <w:rsid w:val="00B04783"/>
    <w:rsid w:val="00B05ABE"/>
    <w:rsid w:val="00B05C97"/>
    <w:rsid w:val="00B07050"/>
    <w:rsid w:val="00B075BD"/>
    <w:rsid w:val="00B07B71"/>
    <w:rsid w:val="00B07DF4"/>
    <w:rsid w:val="00B1192B"/>
    <w:rsid w:val="00B11A59"/>
    <w:rsid w:val="00B11F65"/>
    <w:rsid w:val="00B120C0"/>
    <w:rsid w:val="00B12112"/>
    <w:rsid w:val="00B132AD"/>
    <w:rsid w:val="00B1333D"/>
    <w:rsid w:val="00B13346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7D0"/>
    <w:rsid w:val="00B23A69"/>
    <w:rsid w:val="00B23E96"/>
    <w:rsid w:val="00B24B2C"/>
    <w:rsid w:val="00B25007"/>
    <w:rsid w:val="00B25658"/>
    <w:rsid w:val="00B25A70"/>
    <w:rsid w:val="00B2625E"/>
    <w:rsid w:val="00B26F6D"/>
    <w:rsid w:val="00B2711A"/>
    <w:rsid w:val="00B30DFD"/>
    <w:rsid w:val="00B314A9"/>
    <w:rsid w:val="00B3174C"/>
    <w:rsid w:val="00B31881"/>
    <w:rsid w:val="00B31930"/>
    <w:rsid w:val="00B31C3E"/>
    <w:rsid w:val="00B32AA5"/>
    <w:rsid w:val="00B33674"/>
    <w:rsid w:val="00B33709"/>
    <w:rsid w:val="00B34243"/>
    <w:rsid w:val="00B346BD"/>
    <w:rsid w:val="00B35208"/>
    <w:rsid w:val="00B3648F"/>
    <w:rsid w:val="00B366A1"/>
    <w:rsid w:val="00B37026"/>
    <w:rsid w:val="00B400C0"/>
    <w:rsid w:val="00B4044C"/>
    <w:rsid w:val="00B40A13"/>
    <w:rsid w:val="00B40AF9"/>
    <w:rsid w:val="00B40E85"/>
    <w:rsid w:val="00B4135C"/>
    <w:rsid w:val="00B41395"/>
    <w:rsid w:val="00B415A1"/>
    <w:rsid w:val="00B42C79"/>
    <w:rsid w:val="00B43071"/>
    <w:rsid w:val="00B43F39"/>
    <w:rsid w:val="00B4489A"/>
    <w:rsid w:val="00B4548F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56F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5721"/>
    <w:rsid w:val="00B676CF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3E4A"/>
    <w:rsid w:val="00B7497E"/>
    <w:rsid w:val="00B759CB"/>
    <w:rsid w:val="00B75ECB"/>
    <w:rsid w:val="00B7621E"/>
    <w:rsid w:val="00B76398"/>
    <w:rsid w:val="00B77935"/>
    <w:rsid w:val="00B77DA0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211"/>
    <w:rsid w:val="00B963EF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8E6"/>
    <w:rsid w:val="00BB0BCB"/>
    <w:rsid w:val="00BB0CF6"/>
    <w:rsid w:val="00BB0F34"/>
    <w:rsid w:val="00BB150D"/>
    <w:rsid w:val="00BB246D"/>
    <w:rsid w:val="00BB2EAC"/>
    <w:rsid w:val="00BB38CA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1935"/>
    <w:rsid w:val="00BC20DF"/>
    <w:rsid w:val="00BC26BD"/>
    <w:rsid w:val="00BC3282"/>
    <w:rsid w:val="00BC33FD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2E42"/>
    <w:rsid w:val="00BD319B"/>
    <w:rsid w:val="00BD4424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328"/>
    <w:rsid w:val="00BE57E1"/>
    <w:rsid w:val="00BE5C86"/>
    <w:rsid w:val="00BE60D9"/>
    <w:rsid w:val="00BE6247"/>
    <w:rsid w:val="00BE6EB8"/>
    <w:rsid w:val="00BE73CB"/>
    <w:rsid w:val="00BE752B"/>
    <w:rsid w:val="00BE7B13"/>
    <w:rsid w:val="00BF02C4"/>
    <w:rsid w:val="00BF1E91"/>
    <w:rsid w:val="00BF270E"/>
    <w:rsid w:val="00BF2EAA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9AD"/>
    <w:rsid w:val="00C12A93"/>
    <w:rsid w:val="00C13056"/>
    <w:rsid w:val="00C13849"/>
    <w:rsid w:val="00C13D0C"/>
    <w:rsid w:val="00C13F4B"/>
    <w:rsid w:val="00C14D60"/>
    <w:rsid w:val="00C15136"/>
    <w:rsid w:val="00C151A0"/>
    <w:rsid w:val="00C153DA"/>
    <w:rsid w:val="00C17A23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321"/>
    <w:rsid w:val="00C24E70"/>
    <w:rsid w:val="00C24F27"/>
    <w:rsid w:val="00C26F19"/>
    <w:rsid w:val="00C26F39"/>
    <w:rsid w:val="00C278B1"/>
    <w:rsid w:val="00C307E5"/>
    <w:rsid w:val="00C31281"/>
    <w:rsid w:val="00C31682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37A66"/>
    <w:rsid w:val="00C406FA"/>
    <w:rsid w:val="00C4070F"/>
    <w:rsid w:val="00C40ACA"/>
    <w:rsid w:val="00C430E2"/>
    <w:rsid w:val="00C4438C"/>
    <w:rsid w:val="00C451B2"/>
    <w:rsid w:val="00C4588B"/>
    <w:rsid w:val="00C46656"/>
    <w:rsid w:val="00C47ADB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8F4"/>
    <w:rsid w:val="00C54957"/>
    <w:rsid w:val="00C54C90"/>
    <w:rsid w:val="00C54DBA"/>
    <w:rsid w:val="00C55320"/>
    <w:rsid w:val="00C55872"/>
    <w:rsid w:val="00C56261"/>
    <w:rsid w:val="00C5761A"/>
    <w:rsid w:val="00C57D0B"/>
    <w:rsid w:val="00C60BCD"/>
    <w:rsid w:val="00C61A79"/>
    <w:rsid w:val="00C61CBC"/>
    <w:rsid w:val="00C61D95"/>
    <w:rsid w:val="00C629D7"/>
    <w:rsid w:val="00C62E97"/>
    <w:rsid w:val="00C63E66"/>
    <w:rsid w:val="00C640FF"/>
    <w:rsid w:val="00C655F6"/>
    <w:rsid w:val="00C6585C"/>
    <w:rsid w:val="00C66185"/>
    <w:rsid w:val="00C6643B"/>
    <w:rsid w:val="00C67582"/>
    <w:rsid w:val="00C67FD7"/>
    <w:rsid w:val="00C70096"/>
    <w:rsid w:val="00C716A2"/>
    <w:rsid w:val="00C718BF"/>
    <w:rsid w:val="00C72417"/>
    <w:rsid w:val="00C72500"/>
    <w:rsid w:val="00C726B6"/>
    <w:rsid w:val="00C74D0A"/>
    <w:rsid w:val="00C751FE"/>
    <w:rsid w:val="00C756E0"/>
    <w:rsid w:val="00C75CA2"/>
    <w:rsid w:val="00C764ED"/>
    <w:rsid w:val="00C767E8"/>
    <w:rsid w:val="00C76949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A8E"/>
    <w:rsid w:val="00C86C3C"/>
    <w:rsid w:val="00C87FF5"/>
    <w:rsid w:val="00C90BFB"/>
    <w:rsid w:val="00C90EAC"/>
    <w:rsid w:val="00C90F11"/>
    <w:rsid w:val="00C911CC"/>
    <w:rsid w:val="00C91EB0"/>
    <w:rsid w:val="00C92088"/>
    <w:rsid w:val="00C93D69"/>
    <w:rsid w:val="00C94014"/>
    <w:rsid w:val="00C95F59"/>
    <w:rsid w:val="00C961A1"/>
    <w:rsid w:val="00C966B5"/>
    <w:rsid w:val="00C96A41"/>
    <w:rsid w:val="00C978DB"/>
    <w:rsid w:val="00CA0715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0C38"/>
    <w:rsid w:val="00CB21A2"/>
    <w:rsid w:val="00CB25F9"/>
    <w:rsid w:val="00CB2F78"/>
    <w:rsid w:val="00CB3A06"/>
    <w:rsid w:val="00CB3AB8"/>
    <w:rsid w:val="00CB443C"/>
    <w:rsid w:val="00CB5660"/>
    <w:rsid w:val="00CB5EE5"/>
    <w:rsid w:val="00CB6021"/>
    <w:rsid w:val="00CB7350"/>
    <w:rsid w:val="00CC0470"/>
    <w:rsid w:val="00CC0677"/>
    <w:rsid w:val="00CC0F48"/>
    <w:rsid w:val="00CC2CE9"/>
    <w:rsid w:val="00CC3065"/>
    <w:rsid w:val="00CC3D66"/>
    <w:rsid w:val="00CC3D90"/>
    <w:rsid w:val="00CC3F7D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1AA6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B37"/>
    <w:rsid w:val="00CF37F8"/>
    <w:rsid w:val="00CF5759"/>
    <w:rsid w:val="00CF6B75"/>
    <w:rsid w:val="00CF7207"/>
    <w:rsid w:val="00CF74C5"/>
    <w:rsid w:val="00CF7A23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4D0D"/>
    <w:rsid w:val="00D1583B"/>
    <w:rsid w:val="00D16DEA"/>
    <w:rsid w:val="00D16E37"/>
    <w:rsid w:val="00D17602"/>
    <w:rsid w:val="00D206A5"/>
    <w:rsid w:val="00D20BFA"/>
    <w:rsid w:val="00D21388"/>
    <w:rsid w:val="00D2150E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1D4"/>
    <w:rsid w:val="00D40754"/>
    <w:rsid w:val="00D412AB"/>
    <w:rsid w:val="00D424BC"/>
    <w:rsid w:val="00D43628"/>
    <w:rsid w:val="00D45681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57E02"/>
    <w:rsid w:val="00D57F42"/>
    <w:rsid w:val="00D60A30"/>
    <w:rsid w:val="00D61003"/>
    <w:rsid w:val="00D61834"/>
    <w:rsid w:val="00D626AE"/>
    <w:rsid w:val="00D628E2"/>
    <w:rsid w:val="00D62F8F"/>
    <w:rsid w:val="00D635AC"/>
    <w:rsid w:val="00D636F6"/>
    <w:rsid w:val="00D63721"/>
    <w:rsid w:val="00D63F65"/>
    <w:rsid w:val="00D640BD"/>
    <w:rsid w:val="00D64260"/>
    <w:rsid w:val="00D645B0"/>
    <w:rsid w:val="00D649A4"/>
    <w:rsid w:val="00D6520B"/>
    <w:rsid w:val="00D65310"/>
    <w:rsid w:val="00D655B6"/>
    <w:rsid w:val="00D65BC0"/>
    <w:rsid w:val="00D664AB"/>
    <w:rsid w:val="00D666AF"/>
    <w:rsid w:val="00D6683E"/>
    <w:rsid w:val="00D66FFD"/>
    <w:rsid w:val="00D67CE7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AFB"/>
    <w:rsid w:val="00D80064"/>
    <w:rsid w:val="00D80D45"/>
    <w:rsid w:val="00D81E15"/>
    <w:rsid w:val="00D81E65"/>
    <w:rsid w:val="00D820CD"/>
    <w:rsid w:val="00D8267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2E81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66E8"/>
    <w:rsid w:val="00DD7C09"/>
    <w:rsid w:val="00DE0470"/>
    <w:rsid w:val="00DE06D2"/>
    <w:rsid w:val="00DE11E9"/>
    <w:rsid w:val="00DE397D"/>
    <w:rsid w:val="00DE3E5F"/>
    <w:rsid w:val="00DE494E"/>
    <w:rsid w:val="00DE4C8D"/>
    <w:rsid w:val="00DE54CA"/>
    <w:rsid w:val="00DE58EE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943"/>
    <w:rsid w:val="00DF4BA0"/>
    <w:rsid w:val="00DF50F8"/>
    <w:rsid w:val="00DF56F4"/>
    <w:rsid w:val="00DF6BC3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30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0EE0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503E4"/>
    <w:rsid w:val="00E51232"/>
    <w:rsid w:val="00E517A2"/>
    <w:rsid w:val="00E52FDB"/>
    <w:rsid w:val="00E539FE"/>
    <w:rsid w:val="00E541FE"/>
    <w:rsid w:val="00E54449"/>
    <w:rsid w:val="00E544AE"/>
    <w:rsid w:val="00E54500"/>
    <w:rsid w:val="00E54807"/>
    <w:rsid w:val="00E55AB6"/>
    <w:rsid w:val="00E55B81"/>
    <w:rsid w:val="00E55F28"/>
    <w:rsid w:val="00E56F19"/>
    <w:rsid w:val="00E57067"/>
    <w:rsid w:val="00E61AD2"/>
    <w:rsid w:val="00E61DC7"/>
    <w:rsid w:val="00E6259C"/>
    <w:rsid w:val="00E63B93"/>
    <w:rsid w:val="00E6405E"/>
    <w:rsid w:val="00E649AB"/>
    <w:rsid w:val="00E64BD8"/>
    <w:rsid w:val="00E65DC8"/>
    <w:rsid w:val="00E66079"/>
    <w:rsid w:val="00E666CD"/>
    <w:rsid w:val="00E66A62"/>
    <w:rsid w:val="00E66C36"/>
    <w:rsid w:val="00E66CD2"/>
    <w:rsid w:val="00E705E9"/>
    <w:rsid w:val="00E70D09"/>
    <w:rsid w:val="00E72ECD"/>
    <w:rsid w:val="00E733D8"/>
    <w:rsid w:val="00E73B3D"/>
    <w:rsid w:val="00E746A8"/>
    <w:rsid w:val="00E761F7"/>
    <w:rsid w:val="00E76C64"/>
    <w:rsid w:val="00E76DAA"/>
    <w:rsid w:val="00E7774E"/>
    <w:rsid w:val="00E779D4"/>
    <w:rsid w:val="00E77CA8"/>
    <w:rsid w:val="00E8075B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507"/>
    <w:rsid w:val="00E969BC"/>
    <w:rsid w:val="00E97611"/>
    <w:rsid w:val="00E9782B"/>
    <w:rsid w:val="00E9794D"/>
    <w:rsid w:val="00E97D3B"/>
    <w:rsid w:val="00EA019B"/>
    <w:rsid w:val="00EA046F"/>
    <w:rsid w:val="00EA0E9C"/>
    <w:rsid w:val="00EA10D6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26EA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371"/>
    <w:rsid w:val="00EC7F6B"/>
    <w:rsid w:val="00ED027C"/>
    <w:rsid w:val="00ED140B"/>
    <w:rsid w:val="00ED17DA"/>
    <w:rsid w:val="00ED18B0"/>
    <w:rsid w:val="00ED1E1A"/>
    <w:rsid w:val="00ED3526"/>
    <w:rsid w:val="00ED3D02"/>
    <w:rsid w:val="00ED4009"/>
    <w:rsid w:val="00ED455E"/>
    <w:rsid w:val="00ED4BFE"/>
    <w:rsid w:val="00ED564C"/>
    <w:rsid w:val="00ED575B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1F5"/>
    <w:rsid w:val="00EE37F5"/>
    <w:rsid w:val="00EE3CC7"/>
    <w:rsid w:val="00EE4D74"/>
    <w:rsid w:val="00EE4E82"/>
    <w:rsid w:val="00EE5131"/>
    <w:rsid w:val="00EE69D7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290"/>
    <w:rsid w:val="00F11C46"/>
    <w:rsid w:val="00F129A8"/>
    <w:rsid w:val="00F12D2A"/>
    <w:rsid w:val="00F13E48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256"/>
    <w:rsid w:val="00F334FF"/>
    <w:rsid w:val="00F33A29"/>
    <w:rsid w:val="00F33CB5"/>
    <w:rsid w:val="00F345E0"/>
    <w:rsid w:val="00F3526B"/>
    <w:rsid w:val="00F35A5D"/>
    <w:rsid w:val="00F371F2"/>
    <w:rsid w:val="00F373B5"/>
    <w:rsid w:val="00F40914"/>
    <w:rsid w:val="00F40D04"/>
    <w:rsid w:val="00F41240"/>
    <w:rsid w:val="00F41EA8"/>
    <w:rsid w:val="00F41FA6"/>
    <w:rsid w:val="00F4291A"/>
    <w:rsid w:val="00F4318F"/>
    <w:rsid w:val="00F4454C"/>
    <w:rsid w:val="00F44D7A"/>
    <w:rsid w:val="00F461DD"/>
    <w:rsid w:val="00F47260"/>
    <w:rsid w:val="00F50428"/>
    <w:rsid w:val="00F520F6"/>
    <w:rsid w:val="00F529CD"/>
    <w:rsid w:val="00F53BBD"/>
    <w:rsid w:val="00F53BC9"/>
    <w:rsid w:val="00F54391"/>
    <w:rsid w:val="00F54900"/>
    <w:rsid w:val="00F559B8"/>
    <w:rsid w:val="00F56782"/>
    <w:rsid w:val="00F56B05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1BF7"/>
    <w:rsid w:val="00F7299D"/>
    <w:rsid w:val="00F74396"/>
    <w:rsid w:val="00F74E11"/>
    <w:rsid w:val="00F76C54"/>
    <w:rsid w:val="00F76F2F"/>
    <w:rsid w:val="00F77176"/>
    <w:rsid w:val="00F778B8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0B8B"/>
    <w:rsid w:val="00F915C3"/>
    <w:rsid w:val="00F9206B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019C"/>
    <w:rsid w:val="00FA1080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54E"/>
    <w:rsid w:val="00FC3D21"/>
    <w:rsid w:val="00FC3FE1"/>
    <w:rsid w:val="00FC450F"/>
    <w:rsid w:val="00FC488C"/>
    <w:rsid w:val="00FC57E8"/>
    <w:rsid w:val="00FC6095"/>
    <w:rsid w:val="00FC618B"/>
    <w:rsid w:val="00FC6437"/>
    <w:rsid w:val="00FD0359"/>
    <w:rsid w:val="00FD03DA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0E"/>
    <w:rsid w:val="00FD6CC6"/>
    <w:rsid w:val="00FE0CE2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0A9C"/>
    <w:rsid w:val="00FF155D"/>
    <w:rsid w:val="00FF1E5B"/>
    <w:rsid w:val="00FF4C8C"/>
    <w:rsid w:val="00FF5642"/>
    <w:rsid w:val="00FF5878"/>
    <w:rsid w:val="00FF59DC"/>
    <w:rsid w:val="00FF5E31"/>
    <w:rsid w:val="00FF5FEC"/>
    <w:rsid w:val="00FF65B7"/>
    <w:rsid w:val="00FF6E3D"/>
    <w:rsid w:val="3C858549"/>
    <w:rsid w:val="6D8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C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 w:cs="Calibri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093E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81943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81943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83857"/>
    <w:rPr>
      <w:rFonts w:ascii="Calibri" w:hAnsi="Calibri" w:cs="Calibri"/>
      <w:b/>
      <w:bCs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90E83"/>
    <w:rPr>
      <w:rFonts w:ascii="Calibri" w:hAnsi="Calibri" w:cs="Calibri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314BF"/>
    <w:rPr>
      <w:rFonts w:ascii="Calibri" w:hAnsi="Calibri" w:cs="Calibri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314BF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314BF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314BF"/>
    <w:rPr>
      <w:rFonts w:ascii="Cambria" w:hAnsi="Cambria" w:cs="Cambria"/>
      <w:lang w:eastAsia="ja-JP"/>
    </w:rPr>
  </w:style>
  <w:style w:type="paragraph" w:styleId="Tytu">
    <w:name w:val="Title"/>
    <w:basedOn w:val="Normalny"/>
    <w:link w:val="TytuZnak"/>
    <w:uiPriority w:val="99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278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99"/>
    <w:qFormat/>
    <w:rsid w:val="001314BF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1314BF"/>
    <w:rPr>
      <w:lang w:val="pl-PL" w:eastAsia="pl-PL"/>
    </w:rPr>
  </w:style>
  <w:style w:type="character" w:styleId="Hipercze">
    <w:name w:val="Hyperlink"/>
    <w:basedOn w:val="Domylnaczcionkaakapitu"/>
    <w:uiPriority w:val="99"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qFormat/>
    <w:rsid w:val="001314BF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14BF"/>
    <w:pPr>
      <w:widowControl w:val="0"/>
      <w:suppressLineNumbers/>
      <w:suppressAutoHyphens/>
      <w:ind w:left="283" w:hanging="283"/>
      <w:jc w:val="left"/>
    </w:pPr>
    <w:rPr>
      <w:rFonts w:eastAsia="Times New Roman" w:cs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1314BF"/>
    <w:rPr>
      <w:rFonts w:eastAsia="Times New Roman"/>
      <w:kern w:val="1"/>
      <w:lang w:eastAsia="ja-JP"/>
    </w:rPr>
  </w:style>
  <w:style w:type="paragraph" w:styleId="Nagwekspisutreci">
    <w:name w:val="TOC Heading"/>
    <w:basedOn w:val="Nagwek1"/>
    <w:next w:val="Normalny"/>
    <w:uiPriority w:val="99"/>
    <w:qFormat/>
    <w:rsid w:val="005D0AFF"/>
    <w:pPr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B168F2"/>
  </w:style>
  <w:style w:type="paragraph" w:customStyle="1" w:styleId="Default">
    <w:name w:val="Default"/>
    <w:uiPriority w:val="99"/>
    <w:rsid w:val="00FE729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,List Paragraph"/>
    <w:basedOn w:val="Normalny"/>
    <w:link w:val="AkapitzlistZnak"/>
    <w:uiPriority w:val="99"/>
    <w:qFormat/>
    <w:rsid w:val="00C07867"/>
    <w:pPr>
      <w:ind w:left="720"/>
    </w:pPr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99"/>
    <w:qFormat/>
    <w:locked/>
    <w:rsid w:val="00C07867"/>
    <w:rPr>
      <w:rFonts w:ascii="Calibri" w:eastAsia="MS Mincho" w:hAnsi="Calibri" w:cs="Calibri"/>
      <w:sz w:val="22"/>
      <w:szCs w:val="22"/>
      <w:lang w:eastAsia="ja-JP"/>
    </w:rPr>
  </w:style>
  <w:style w:type="character" w:styleId="UyteHipercze">
    <w:name w:val="FollowedHyperlink"/>
    <w:basedOn w:val="Domylnaczcionkaakapitu"/>
    <w:uiPriority w:val="99"/>
    <w:semiHidden/>
    <w:rsid w:val="00331763"/>
    <w:rPr>
      <w:color w:val="800080"/>
      <w:u w:val="single"/>
    </w:rPr>
  </w:style>
  <w:style w:type="paragraph" w:styleId="Spisilustracji">
    <w:name w:val="table of figures"/>
    <w:basedOn w:val="Normalny"/>
    <w:next w:val="Normalny"/>
    <w:uiPriority w:val="99"/>
    <w:semiHidden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7BA7"/>
    <w:rPr>
      <w:rFonts w:ascii="Arial" w:eastAsia="MS Mincho" w:hAnsi="Arial" w:cs="Arial"/>
      <w:lang w:eastAsia="ja-JP"/>
    </w:rPr>
  </w:style>
  <w:style w:type="paragraph" w:styleId="Stopka">
    <w:name w:val="footer"/>
    <w:basedOn w:val="Normalny"/>
    <w:link w:val="StopkaZnak"/>
    <w:uiPriority w:val="99"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7BA7"/>
    <w:rPr>
      <w:rFonts w:ascii="Arial" w:eastAsia="MS Mincho" w:hAnsi="Arial" w:cs="Arial"/>
      <w:lang w:eastAsia="ja-JP"/>
    </w:rPr>
  </w:style>
  <w:style w:type="character" w:styleId="HTML-cytat">
    <w:name w:val="HTML Cite"/>
    <w:basedOn w:val="Domylnaczcionkaakapitu"/>
    <w:uiPriority w:val="99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uiPriority w:val="99"/>
    <w:rsid w:val="00075D98"/>
    <w:pPr>
      <w:spacing w:before="60" w:after="60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uiPriority w:val="99"/>
    <w:locked/>
    <w:rsid w:val="00075D98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02BB3"/>
    <w:rPr>
      <w:rFonts w:ascii="Arial" w:eastAsia="MS Mincho" w:hAnsi="Arial" w:cs="Arial"/>
      <w:lang w:eastAsia="ja-JP"/>
    </w:rPr>
  </w:style>
  <w:style w:type="character" w:styleId="Odwoanieprzypisukocowego">
    <w:name w:val="endnote reference"/>
    <w:basedOn w:val="Domylnaczcionkaakapitu"/>
    <w:uiPriority w:val="99"/>
    <w:semiHidden/>
    <w:rsid w:val="00802BB3"/>
    <w:rPr>
      <w:vertAlign w:val="superscript"/>
    </w:rPr>
  </w:style>
  <w:style w:type="paragraph" w:styleId="NormalnyWeb">
    <w:name w:val="Normal (Web)"/>
    <w:basedOn w:val="Normalny"/>
    <w:uiPriority w:val="99"/>
    <w:rsid w:val="00A66BA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5391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53910"/>
    <w:pPr>
      <w:ind w:left="283"/>
      <w:jc w:val="left"/>
    </w:pPr>
    <w:rPr>
      <w:rFonts w:eastAsia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53910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2E6E73"/>
  </w:style>
  <w:style w:type="character" w:customStyle="1" w:styleId="predeft1">
    <w:name w:val="predef_t1"/>
    <w:basedOn w:val="Domylnaczcionkaakapitu"/>
    <w:uiPriority w:val="99"/>
    <w:rsid w:val="002E6E73"/>
    <w:rPr>
      <w:b/>
      <w:bCs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72C6"/>
    <w:rPr>
      <w:rFonts w:ascii="Arial" w:eastAsia="MS Mincho" w:hAnsi="Arial" w:cs="Arial"/>
      <w:lang w:eastAsia="ja-JP"/>
    </w:rPr>
  </w:style>
  <w:style w:type="paragraph" w:customStyle="1" w:styleId="rdo">
    <w:name w:val="źródło"/>
    <w:basedOn w:val="Normalny"/>
    <w:uiPriority w:val="99"/>
    <w:rsid w:val="004C72C6"/>
    <w:pPr>
      <w:spacing w:line="300" w:lineRule="auto"/>
      <w:jc w:val="left"/>
    </w:pPr>
    <w:rPr>
      <w:rFonts w:eastAsia="Times New Roman" w:cs="Times New Roman"/>
      <w:i/>
      <w:iCs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uiPriority w:val="99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A1368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Times New Roman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23F3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2558"/>
    <w:rPr>
      <w:rFonts w:ascii="Arial" w:eastAsia="MS Mincho" w:hAnsi="Arial" w:cs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="Times New Roman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="Times New Roman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eastAsia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uiPriority w:val="99"/>
    <w:rsid w:val="00B40A13"/>
    <w:rPr>
      <w:rFonts w:eastAsia="Times New Roman"/>
      <w:sz w:val="24"/>
      <w:szCs w:val="24"/>
    </w:rPr>
  </w:style>
  <w:style w:type="character" w:customStyle="1" w:styleId="WW8Num4z1">
    <w:name w:val="WW8Num4z1"/>
    <w:uiPriority w:val="99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rsid w:val="00B40A13"/>
    <w:rPr>
      <w:rFonts w:ascii="Symbol" w:hAnsi="Symbol" w:cs="Symbol"/>
    </w:rPr>
  </w:style>
  <w:style w:type="character" w:customStyle="1" w:styleId="WW8Num6z4">
    <w:name w:val="WW8Num6z4"/>
    <w:uiPriority w:val="99"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rsid w:val="00B40A13"/>
    <w:rPr>
      <w:rFonts w:ascii="Symbol" w:hAnsi="Symbol" w:cs="Symbol"/>
    </w:rPr>
  </w:style>
  <w:style w:type="character" w:customStyle="1" w:styleId="WW8Num8z0">
    <w:name w:val="WW8Num8z0"/>
    <w:uiPriority w:val="99"/>
    <w:rsid w:val="00B40A13"/>
  </w:style>
  <w:style w:type="character" w:customStyle="1" w:styleId="WW8Num9z0">
    <w:name w:val="WW8Num9z0"/>
    <w:uiPriority w:val="99"/>
    <w:rsid w:val="00B40A13"/>
  </w:style>
  <w:style w:type="character" w:customStyle="1" w:styleId="WW8Num10z0">
    <w:name w:val="WW8Num10z0"/>
    <w:uiPriority w:val="99"/>
    <w:rsid w:val="00B40A13"/>
  </w:style>
  <w:style w:type="character" w:customStyle="1" w:styleId="WW8Num11z0">
    <w:name w:val="WW8Num11z0"/>
    <w:uiPriority w:val="99"/>
    <w:rsid w:val="00B40A13"/>
  </w:style>
  <w:style w:type="character" w:customStyle="1" w:styleId="WW8Num12z0">
    <w:name w:val="WW8Num12z0"/>
    <w:uiPriority w:val="99"/>
    <w:rsid w:val="00B40A13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B40A13"/>
    <w:rPr>
      <w:rFonts w:ascii="Symbol" w:hAnsi="Symbol" w:cs="Symbol"/>
    </w:rPr>
  </w:style>
  <w:style w:type="character" w:customStyle="1" w:styleId="WW8Num15z0">
    <w:name w:val="WW8Num15z0"/>
    <w:uiPriority w:val="99"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rsid w:val="00B40A13"/>
    <w:rPr>
      <w:rFonts w:ascii="Symbol" w:hAnsi="Symbol" w:cs="Symbol"/>
    </w:rPr>
  </w:style>
  <w:style w:type="character" w:customStyle="1" w:styleId="WW8Num17z0">
    <w:name w:val="WW8Num17z0"/>
    <w:uiPriority w:val="99"/>
    <w:rsid w:val="00B40A1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B40A13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B40A13"/>
  </w:style>
  <w:style w:type="character" w:customStyle="1" w:styleId="WW8Num21z0">
    <w:name w:val="WW8Num21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B40A13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B40A13"/>
    <w:rPr>
      <w:rFonts w:ascii="Symbol" w:hAnsi="Symbol" w:cs="Symbol"/>
    </w:rPr>
  </w:style>
  <w:style w:type="character" w:customStyle="1" w:styleId="WW8Num25z1">
    <w:name w:val="WW8Num25z1"/>
    <w:uiPriority w:val="99"/>
    <w:rsid w:val="00B40A13"/>
    <w:rPr>
      <w:rFonts w:ascii="OpenSymbol" w:hAnsi="OpenSymbol" w:cs="OpenSymbol"/>
    </w:rPr>
  </w:style>
  <w:style w:type="character" w:customStyle="1" w:styleId="WW8Num26z0">
    <w:name w:val="WW8Num26z0"/>
    <w:uiPriority w:val="99"/>
    <w:rsid w:val="00B40A13"/>
    <w:rPr>
      <w:rFonts w:ascii="Symbol" w:hAnsi="Symbol" w:cs="Symbol"/>
    </w:rPr>
  </w:style>
  <w:style w:type="character" w:customStyle="1" w:styleId="WW8Num26z1">
    <w:name w:val="WW8Num26z1"/>
    <w:uiPriority w:val="99"/>
    <w:rsid w:val="00B40A13"/>
    <w:rPr>
      <w:rFonts w:ascii="OpenSymbol" w:hAnsi="OpenSymbol" w:cs="OpenSymbol"/>
    </w:rPr>
  </w:style>
  <w:style w:type="character" w:customStyle="1" w:styleId="WW8Num27z0">
    <w:name w:val="WW8Num27z0"/>
    <w:uiPriority w:val="99"/>
    <w:rsid w:val="00B40A13"/>
    <w:rPr>
      <w:rFonts w:ascii="Symbol" w:hAnsi="Symbol" w:cs="Symbol"/>
    </w:rPr>
  </w:style>
  <w:style w:type="character" w:customStyle="1" w:styleId="WW8Num27z1">
    <w:name w:val="WW8Num27z1"/>
    <w:uiPriority w:val="99"/>
    <w:rsid w:val="00B40A13"/>
    <w:rPr>
      <w:rFonts w:ascii="OpenSymbol" w:hAnsi="OpenSymbol" w:cs="OpenSymbol"/>
    </w:rPr>
  </w:style>
  <w:style w:type="character" w:customStyle="1" w:styleId="WW8Num30z1">
    <w:name w:val="WW8Num30z1"/>
    <w:uiPriority w:val="99"/>
    <w:rsid w:val="00B40A13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40A13"/>
    <w:rPr>
      <w:rFonts w:ascii="Symbol" w:hAnsi="Symbol" w:cs="Symbol"/>
    </w:rPr>
  </w:style>
  <w:style w:type="character" w:customStyle="1" w:styleId="WW8Num31z1">
    <w:name w:val="WW8Num31z1"/>
    <w:uiPriority w:val="99"/>
    <w:rsid w:val="00B40A13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B40A13"/>
    <w:rPr>
      <w:rFonts w:ascii="Symbol" w:hAnsi="Symbol" w:cs="Symbol"/>
    </w:rPr>
  </w:style>
  <w:style w:type="character" w:customStyle="1" w:styleId="WW8Num32z1">
    <w:name w:val="WW8Num32z1"/>
    <w:uiPriority w:val="99"/>
    <w:rsid w:val="00B40A13"/>
    <w:rPr>
      <w:rFonts w:ascii="OpenSymbol" w:hAnsi="OpenSymbol" w:cs="OpenSymbol"/>
    </w:rPr>
  </w:style>
  <w:style w:type="character" w:customStyle="1" w:styleId="WW8Num32z2">
    <w:name w:val="WW8Num32z2"/>
    <w:uiPriority w:val="99"/>
    <w:rsid w:val="00B40A13"/>
    <w:rPr>
      <w:rFonts w:ascii="Wingdings" w:hAnsi="Wingdings" w:cs="Wingdings"/>
    </w:rPr>
  </w:style>
  <w:style w:type="character" w:customStyle="1" w:styleId="WW8Num33z0">
    <w:name w:val="WW8Num33z0"/>
    <w:uiPriority w:val="99"/>
    <w:rsid w:val="00B40A13"/>
    <w:rPr>
      <w:rFonts w:ascii="Symbol" w:hAnsi="Symbol" w:cs="Symbol"/>
    </w:rPr>
  </w:style>
  <w:style w:type="character" w:customStyle="1" w:styleId="WW8Num33z1">
    <w:name w:val="WW8Num33z1"/>
    <w:uiPriority w:val="99"/>
    <w:rsid w:val="00B40A13"/>
    <w:rPr>
      <w:rFonts w:ascii="OpenSymbol" w:hAnsi="OpenSymbol" w:cs="OpenSymbol"/>
    </w:rPr>
  </w:style>
  <w:style w:type="character" w:customStyle="1" w:styleId="WW8Num34z0">
    <w:name w:val="WW8Num34z0"/>
    <w:uiPriority w:val="99"/>
    <w:rsid w:val="00B40A13"/>
  </w:style>
  <w:style w:type="character" w:customStyle="1" w:styleId="WW8Num34z1">
    <w:name w:val="WW8Num34z1"/>
    <w:uiPriority w:val="99"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rsid w:val="00B40A13"/>
    <w:rPr>
      <w:rFonts w:ascii="Symbol" w:hAnsi="Symbol" w:cs="Symbol"/>
    </w:rPr>
  </w:style>
  <w:style w:type="character" w:customStyle="1" w:styleId="WW8Num35z1">
    <w:name w:val="WW8Num35z1"/>
    <w:uiPriority w:val="99"/>
    <w:rsid w:val="00B40A13"/>
    <w:rPr>
      <w:rFonts w:ascii="OpenSymbol" w:hAnsi="OpenSymbol" w:cs="OpenSymbol"/>
    </w:rPr>
  </w:style>
  <w:style w:type="character" w:customStyle="1" w:styleId="WW8Num39z0">
    <w:name w:val="WW8Num39z0"/>
    <w:uiPriority w:val="99"/>
    <w:rsid w:val="00B40A13"/>
    <w:rPr>
      <w:rFonts w:ascii="Symbol" w:hAnsi="Symbol" w:cs="Symbol"/>
    </w:rPr>
  </w:style>
  <w:style w:type="character" w:customStyle="1" w:styleId="WW8Num39z1">
    <w:name w:val="WW8Num39z1"/>
    <w:uiPriority w:val="99"/>
    <w:rsid w:val="00B40A13"/>
    <w:rPr>
      <w:rFonts w:ascii="OpenSymbol" w:hAnsi="OpenSymbol" w:cs="OpenSymbol"/>
    </w:rPr>
  </w:style>
  <w:style w:type="character" w:customStyle="1" w:styleId="WW8Num40z0">
    <w:name w:val="WW8Num40z0"/>
    <w:uiPriority w:val="99"/>
    <w:rsid w:val="00B40A13"/>
    <w:rPr>
      <w:rFonts w:ascii="Symbol" w:hAnsi="Symbol" w:cs="Symbol"/>
    </w:rPr>
  </w:style>
  <w:style w:type="character" w:customStyle="1" w:styleId="WW8Num40z1">
    <w:name w:val="WW8Num40z1"/>
    <w:uiPriority w:val="99"/>
    <w:rsid w:val="00B40A13"/>
    <w:rPr>
      <w:rFonts w:ascii="OpenSymbol" w:hAnsi="OpenSymbol" w:cs="OpenSymbol"/>
    </w:rPr>
  </w:style>
  <w:style w:type="character" w:customStyle="1" w:styleId="WW8Num36z0">
    <w:name w:val="WW8Num36z0"/>
    <w:uiPriority w:val="99"/>
    <w:rsid w:val="00B40A13"/>
    <w:rPr>
      <w:rFonts w:ascii="Symbol" w:hAnsi="Symbol" w:cs="Symbol"/>
    </w:rPr>
  </w:style>
  <w:style w:type="character" w:customStyle="1" w:styleId="WW8Num36z1">
    <w:name w:val="WW8Num36z1"/>
    <w:uiPriority w:val="99"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rsid w:val="00B40A13"/>
  </w:style>
  <w:style w:type="character" w:customStyle="1" w:styleId="WW8Num22z0">
    <w:name w:val="WW8Num22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B40A13"/>
    <w:rPr>
      <w:rFonts w:ascii="Symbol" w:hAnsi="Symbol" w:cs="Symbol"/>
    </w:rPr>
  </w:style>
  <w:style w:type="character" w:customStyle="1" w:styleId="WW8Num28z1">
    <w:name w:val="WW8Num28z1"/>
    <w:uiPriority w:val="99"/>
    <w:rsid w:val="00B40A13"/>
    <w:rPr>
      <w:rFonts w:ascii="OpenSymbol" w:hAnsi="OpenSymbol" w:cs="OpenSymbol"/>
    </w:rPr>
  </w:style>
  <w:style w:type="character" w:customStyle="1" w:styleId="WW8Num37z0">
    <w:name w:val="WW8Num37z0"/>
    <w:uiPriority w:val="99"/>
    <w:rsid w:val="00B40A13"/>
    <w:rPr>
      <w:rFonts w:ascii="Symbol" w:hAnsi="Symbol" w:cs="Symbol"/>
    </w:rPr>
  </w:style>
  <w:style w:type="character" w:customStyle="1" w:styleId="WW8Num37z1">
    <w:name w:val="WW8Num37z1"/>
    <w:uiPriority w:val="99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B40A13"/>
  </w:style>
  <w:style w:type="character" w:customStyle="1" w:styleId="WW8Num3z0">
    <w:name w:val="WW8Num3z0"/>
    <w:uiPriority w:val="99"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rsid w:val="00B40A13"/>
    <w:rPr>
      <w:rFonts w:ascii="Wingdings" w:hAnsi="Wingdings" w:cs="Wingdings"/>
    </w:rPr>
  </w:style>
  <w:style w:type="character" w:customStyle="1" w:styleId="WW8Num5z4">
    <w:name w:val="WW8Num5z4"/>
    <w:uiPriority w:val="99"/>
    <w:rsid w:val="00B40A13"/>
  </w:style>
  <w:style w:type="character" w:customStyle="1" w:styleId="WW8Num6z0">
    <w:name w:val="WW8Num6z0"/>
    <w:uiPriority w:val="99"/>
    <w:rsid w:val="00B40A13"/>
    <w:rPr>
      <w:rFonts w:ascii="Symbol" w:hAnsi="Symbol" w:cs="Symbol"/>
    </w:rPr>
  </w:style>
  <w:style w:type="character" w:customStyle="1" w:styleId="WW8Num2z0">
    <w:name w:val="WW8Num2z0"/>
    <w:uiPriority w:val="99"/>
    <w:rsid w:val="00B40A13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rsid w:val="00B40A13"/>
    <w:rPr>
      <w:rFonts w:ascii="Symbol" w:hAnsi="Symbol" w:cs="Symbol"/>
    </w:rPr>
  </w:style>
  <w:style w:type="character" w:customStyle="1" w:styleId="WW8Num3z3">
    <w:name w:val="WW8Num3z3"/>
    <w:uiPriority w:val="99"/>
    <w:rsid w:val="00B40A13"/>
    <w:rPr>
      <w:rFonts w:ascii="Symbol" w:hAnsi="Symbol" w:cs="Symbol"/>
    </w:rPr>
  </w:style>
  <w:style w:type="character" w:customStyle="1" w:styleId="WW8Num4z3">
    <w:name w:val="WW8Num4z3"/>
    <w:uiPriority w:val="99"/>
    <w:rsid w:val="00B40A13"/>
    <w:rPr>
      <w:rFonts w:ascii="Symbol" w:hAnsi="Symbol" w:cs="Symbol"/>
    </w:rPr>
  </w:style>
  <w:style w:type="character" w:customStyle="1" w:styleId="WW8Num4z4">
    <w:name w:val="WW8Num4z4"/>
    <w:uiPriority w:val="99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uiPriority w:val="99"/>
    <w:rsid w:val="00B40A13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B40A13"/>
  </w:style>
  <w:style w:type="character" w:customStyle="1" w:styleId="ListLabel3">
    <w:name w:val="ListLabel 3"/>
    <w:uiPriority w:val="99"/>
    <w:rsid w:val="00B40A13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B40A13"/>
    <w:rPr>
      <w:sz w:val="24"/>
      <w:szCs w:val="24"/>
    </w:rPr>
  </w:style>
  <w:style w:type="character" w:customStyle="1" w:styleId="Znakinumeracji">
    <w:name w:val="Znaki numeracji"/>
    <w:uiPriority w:val="99"/>
    <w:rsid w:val="00B40A13"/>
  </w:style>
  <w:style w:type="character" w:customStyle="1" w:styleId="WW8Num66z0">
    <w:name w:val="WW8Num66z0"/>
    <w:uiPriority w:val="99"/>
    <w:rsid w:val="00B40A13"/>
    <w:rPr>
      <w:rFonts w:ascii="Symbol" w:hAnsi="Symbol" w:cs="Symbol"/>
    </w:rPr>
  </w:style>
  <w:style w:type="character" w:customStyle="1" w:styleId="WW8Num66z1">
    <w:name w:val="WW8Num66z1"/>
    <w:uiPriority w:val="99"/>
    <w:rsid w:val="00B40A13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B40A13"/>
    <w:rPr>
      <w:rFonts w:ascii="Wingdings" w:hAnsi="Wingdings" w:cs="Wingdings"/>
    </w:rPr>
  </w:style>
  <w:style w:type="character" w:customStyle="1" w:styleId="WW8Num49z0">
    <w:name w:val="WW8Num49z0"/>
    <w:uiPriority w:val="99"/>
    <w:rsid w:val="00B40A13"/>
    <w:rPr>
      <w:rFonts w:ascii="Symbol" w:hAnsi="Symbol" w:cs="Symbol"/>
    </w:rPr>
  </w:style>
  <w:style w:type="character" w:customStyle="1" w:styleId="WW8Num49z1">
    <w:name w:val="WW8Num49z1"/>
    <w:uiPriority w:val="99"/>
    <w:rsid w:val="00B40A13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uiPriority w:val="99"/>
    <w:rsid w:val="00B40A13"/>
    <w:rPr>
      <w:rFonts w:ascii="OpenSymbol" w:eastAsia="Times New Roman" w:hAnsi="OpenSymbol" w:cs="OpenSymbol"/>
    </w:rPr>
  </w:style>
  <w:style w:type="character" w:customStyle="1" w:styleId="WW8Num77z0">
    <w:name w:val="WW8Num77z0"/>
    <w:uiPriority w:val="99"/>
    <w:rsid w:val="00B40A13"/>
    <w:rPr>
      <w:rFonts w:ascii="Symbol" w:hAnsi="Symbol" w:cs="Symbol"/>
    </w:rPr>
  </w:style>
  <w:style w:type="character" w:customStyle="1" w:styleId="WW8Num77z1">
    <w:name w:val="WW8Num77z1"/>
    <w:uiPriority w:val="99"/>
    <w:rsid w:val="00B40A13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B40A13"/>
    <w:rPr>
      <w:rFonts w:ascii="Wingdings" w:hAnsi="Wingdings" w:cs="Wingdings"/>
    </w:rPr>
  </w:style>
  <w:style w:type="character" w:customStyle="1" w:styleId="WW8Num48z0">
    <w:name w:val="WW8Num48z0"/>
    <w:uiPriority w:val="99"/>
    <w:rsid w:val="00B40A13"/>
    <w:rPr>
      <w:rFonts w:ascii="Symbol" w:hAnsi="Symbol" w:cs="Symbol"/>
    </w:rPr>
  </w:style>
  <w:style w:type="character" w:customStyle="1" w:styleId="WW8Num48z1">
    <w:name w:val="WW8Num48z1"/>
    <w:uiPriority w:val="99"/>
    <w:rsid w:val="00B40A13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B40A13"/>
    <w:rPr>
      <w:rFonts w:ascii="Wingdings" w:hAnsi="Wingdings" w:cs="Wingdings"/>
    </w:rPr>
  </w:style>
  <w:style w:type="character" w:customStyle="1" w:styleId="WW8Num30z2">
    <w:name w:val="WW8Num30z2"/>
    <w:uiPriority w:val="99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B40A13"/>
    <w:rPr>
      <w:vertAlign w:val="superscript"/>
    </w:rPr>
  </w:style>
  <w:style w:type="character" w:customStyle="1" w:styleId="Znakiprzypiswdolnych">
    <w:name w:val="Znaki przypisów dolnych"/>
    <w:uiPriority w:val="99"/>
    <w:rsid w:val="00B40A13"/>
  </w:style>
  <w:style w:type="character" w:customStyle="1" w:styleId="Znakiprzypiswkocowych">
    <w:name w:val="Znaki przypisów końcowych"/>
    <w:uiPriority w:val="99"/>
    <w:rsid w:val="00B40A13"/>
    <w:rPr>
      <w:vertAlign w:val="superscript"/>
    </w:rPr>
  </w:style>
  <w:style w:type="character" w:customStyle="1" w:styleId="WW-Znakiprzypiswkocowych">
    <w:name w:val="WW-Znaki przypisów końcowych"/>
    <w:uiPriority w:val="99"/>
    <w:rsid w:val="00B40A13"/>
  </w:style>
  <w:style w:type="character" w:customStyle="1" w:styleId="Odwoanieprzypisukocowego1">
    <w:name w:val="Odwołanie przypisu końcowego1"/>
    <w:uiPriority w:val="99"/>
    <w:rsid w:val="00B40A13"/>
    <w:rPr>
      <w:vertAlign w:val="superscript"/>
    </w:rPr>
  </w:style>
  <w:style w:type="character" w:customStyle="1" w:styleId="WW8Num70z0">
    <w:name w:val="WW8Num70z0"/>
    <w:uiPriority w:val="99"/>
    <w:rsid w:val="00B40A13"/>
    <w:rPr>
      <w:rFonts w:ascii="Symbol" w:hAnsi="Symbol" w:cs="Symbol"/>
    </w:rPr>
  </w:style>
  <w:style w:type="character" w:customStyle="1" w:styleId="WW8Num70z1">
    <w:name w:val="WW8Num70z1"/>
    <w:uiPriority w:val="99"/>
    <w:rsid w:val="00B40A13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B40A13"/>
    <w:rPr>
      <w:rFonts w:ascii="Wingdings" w:hAnsi="Wingdings" w:cs="Wingdings"/>
    </w:rPr>
  </w:style>
  <w:style w:type="character" w:customStyle="1" w:styleId="WW8Num73z0">
    <w:name w:val="WW8Num73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B40A13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B40A13"/>
  </w:style>
  <w:style w:type="character" w:customStyle="1" w:styleId="WW8Num147z0">
    <w:name w:val="WW8Num147z0"/>
    <w:uiPriority w:val="99"/>
    <w:rsid w:val="00B40A13"/>
  </w:style>
  <w:style w:type="character" w:customStyle="1" w:styleId="WW8Num254z0">
    <w:name w:val="WW8Num254z0"/>
    <w:uiPriority w:val="99"/>
    <w:rsid w:val="00B40A13"/>
  </w:style>
  <w:style w:type="character" w:customStyle="1" w:styleId="WW8Num47z0">
    <w:name w:val="WW8Num47z0"/>
    <w:uiPriority w:val="99"/>
    <w:rsid w:val="00B40A13"/>
  </w:style>
  <w:style w:type="character" w:customStyle="1" w:styleId="WW8Num128z0">
    <w:name w:val="WW8Num128z0"/>
    <w:uiPriority w:val="99"/>
    <w:rsid w:val="00B40A13"/>
  </w:style>
  <w:style w:type="character" w:customStyle="1" w:styleId="WW8Num251z0">
    <w:name w:val="WW8Num251z0"/>
    <w:uiPriority w:val="99"/>
    <w:rsid w:val="00B40A13"/>
  </w:style>
  <w:style w:type="character" w:customStyle="1" w:styleId="WW8Num263z0">
    <w:name w:val="WW8Num263z0"/>
    <w:uiPriority w:val="99"/>
    <w:rsid w:val="00B40A13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B40A13"/>
    <w:rPr>
      <w:rFonts w:ascii="Wingdings" w:hAnsi="Wingdings" w:cs="Wingdings"/>
    </w:rPr>
  </w:style>
  <w:style w:type="character" w:customStyle="1" w:styleId="WW8Num263z3">
    <w:name w:val="WW8Num263z3"/>
    <w:uiPriority w:val="99"/>
    <w:rsid w:val="00B40A13"/>
    <w:rPr>
      <w:rFonts w:ascii="Symbol" w:hAnsi="Symbol" w:cs="Symbol"/>
    </w:rPr>
  </w:style>
  <w:style w:type="character" w:customStyle="1" w:styleId="WW8Num180z0">
    <w:name w:val="WW8Num180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B40A13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B40A13"/>
    <w:rPr>
      <w:rFonts w:ascii="Wingdings" w:hAnsi="Wingdings" w:cs="Wingdings"/>
    </w:rPr>
  </w:style>
  <w:style w:type="character" w:customStyle="1" w:styleId="WW8Num180z3">
    <w:name w:val="WW8Num180z3"/>
    <w:uiPriority w:val="99"/>
    <w:rsid w:val="00B40A13"/>
    <w:rPr>
      <w:rFonts w:ascii="Symbol" w:hAnsi="Symbol" w:cs="Symbol"/>
    </w:rPr>
  </w:style>
  <w:style w:type="character" w:customStyle="1" w:styleId="WW8Num31z2">
    <w:name w:val="WW8Num31z2"/>
    <w:uiPriority w:val="99"/>
    <w:rsid w:val="00B40A13"/>
    <w:rPr>
      <w:rFonts w:ascii="Wingdings" w:hAnsi="Wingdings" w:cs="Wingdings"/>
    </w:rPr>
  </w:style>
  <w:style w:type="character" w:customStyle="1" w:styleId="WW8Num159z0">
    <w:name w:val="WW8Num159z0"/>
    <w:uiPriority w:val="99"/>
    <w:rsid w:val="00B40A13"/>
    <w:rPr>
      <w:rFonts w:ascii="Symbol" w:hAnsi="Symbol" w:cs="Symbol"/>
    </w:rPr>
  </w:style>
  <w:style w:type="character" w:customStyle="1" w:styleId="WW8Num159z1">
    <w:name w:val="WW8Num159z1"/>
    <w:uiPriority w:val="99"/>
    <w:rsid w:val="00B40A13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B40A13"/>
    <w:rPr>
      <w:rFonts w:ascii="Wingdings" w:hAnsi="Wingdings" w:cs="Wingdings"/>
    </w:rPr>
  </w:style>
  <w:style w:type="character" w:customStyle="1" w:styleId="WW8Num42z0">
    <w:name w:val="WW8Num42z0"/>
    <w:uiPriority w:val="99"/>
    <w:rsid w:val="00B40A13"/>
    <w:rPr>
      <w:rFonts w:ascii="Symbol" w:hAnsi="Symbol" w:cs="Symbol"/>
    </w:rPr>
  </w:style>
  <w:style w:type="character" w:customStyle="1" w:styleId="WW8Num42z1">
    <w:name w:val="WW8Num42z1"/>
    <w:uiPriority w:val="99"/>
    <w:rsid w:val="00B40A13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B40A13"/>
    <w:rPr>
      <w:rFonts w:ascii="Wingdings" w:hAnsi="Wingdings" w:cs="Wingdings"/>
    </w:rPr>
  </w:style>
  <w:style w:type="character" w:customStyle="1" w:styleId="WW8Num30z3">
    <w:name w:val="WW8Num30z3"/>
    <w:uiPriority w:val="99"/>
    <w:rsid w:val="00B40A13"/>
    <w:rPr>
      <w:rFonts w:ascii="Symbol" w:hAnsi="Symbol" w:cs="Symbol"/>
    </w:rPr>
  </w:style>
  <w:style w:type="character" w:customStyle="1" w:styleId="WW8Num197z0">
    <w:name w:val="WW8Num197z0"/>
    <w:uiPriority w:val="99"/>
    <w:rsid w:val="00B40A13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B40A13"/>
    <w:rPr>
      <w:rFonts w:ascii="Wingdings" w:hAnsi="Wingdings" w:cs="Wingdings"/>
    </w:rPr>
  </w:style>
  <w:style w:type="character" w:customStyle="1" w:styleId="WW8Num197z3">
    <w:name w:val="WW8Num197z3"/>
    <w:uiPriority w:val="99"/>
    <w:rsid w:val="00B40A13"/>
    <w:rPr>
      <w:rFonts w:ascii="Symbol" w:hAnsi="Symbol" w:cs="Symbol"/>
    </w:rPr>
  </w:style>
  <w:style w:type="character" w:customStyle="1" w:styleId="WW8Num247z0">
    <w:name w:val="WW8Num247z0"/>
    <w:uiPriority w:val="99"/>
    <w:rsid w:val="00B40A13"/>
  </w:style>
  <w:style w:type="character" w:customStyle="1" w:styleId="WW8Num76z0">
    <w:name w:val="WW8Num76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B40A13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B40A13"/>
    <w:rPr>
      <w:rFonts w:ascii="Wingdings" w:hAnsi="Wingdings" w:cs="Wingdings"/>
    </w:rPr>
  </w:style>
  <w:style w:type="character" w:customStyle="1" w:styleId="WW8Num76z3">
    <w:name w:val="WW8Num76z3"/>
    <w:uiPriority w:val="99"/>
    <w:rsid w:val="00B40A13"/>
    <w:rPr>
      <w:rFonts w:ascii="Symbol" w:hAnsi="Symbol" w:cs="Symbol"/>
    </w:rPr>
  </w:style>
  <w:style w:type="character" w:customStyle="1" w:styleId="WW8Num98z0">
    <w:name w:val="WW8Num98z0"/>
    <w:uiPriority w:val="99"/>
    <w:rsid w:val="00B40A13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B40A13"/>
    <w:rPr>
      <w:rFonts w:ascii="Wingdings" w:hAnsi="Wingdings" w:cs="Wingdings"/>
    </w:rPr>
  </w:style>
  <w:style w:type="character" w:styleId="Uwydatnienie">
    <w:name w:val="Emphasis"/>
    <w:basedOn w:val="Domylnaczcionkaakapitu"/>
    <w:uiPriority w:val="99"/>
    <w:qFormat/>
    <w:rsid w:val="00B40A13"/>
    <w:rPr>
      <w:i/>
      <w:iCs/>
    </w:rPr>
  </w:style>
  <w:style w:type="character" w:customStyle="1" w:styleId="ListLabel5">
    <w:name w:val="ListLabel 5"/>
    <w:uiPriority w:val="99"/>
    <w:rsid w:val="00B40A13"/>
    <w:rPr>
      <w:rFonts w:eastAsia="Times New Roman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styleId="Spistreci4">
    <w:name w:val="toc 4"/>
    <w:basedOn w:val="Indeks"/>
    <w:autoRedefine/>
    <w:uiPriority w:val="99"/>
    <w:semiHidden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autoRedefine/>
    <w:uiPriority w:val="99"/>
    <w:semiHidden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uiPriority w:val="99"/>
    <w:rsid w:val="00B40A13"/>
  </w:style>
  <w:style w:type="character" w:customStyle="1" w:styleId="Odwoanieprzypisudolnego2">
    <w:name w:val="Odwołanie przypisu dolnego2"/>
    <w:uiPriority w:val="99"/>
    <w:rsid w:val="00B40A13"/>
    <w:rPr>
      <w:vertAlign w:val="superscript"/>
    </w:rPr>
  </w:style>
  <w:style w:type="character" w:customStyle="1" w:styleId="WW8Num6z1">
    <w:name w:val="WW8Num6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B40A1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A13"/>
    <w:rPr>
      <w:rFonts w:ascii="Wingdings" w:hAnsi="Wingdings" w:cs="Wingdings"/>
    </w:rPr>
  </w:style>
  <w:style w:type="character" w:customStyle="1" w:styleId="WW8Num15z1">
    <w:name w:val="WW8Num15z1"/>
    <w:uiPriority w:val="99"/>
    <w:rsid w:val="00B40A1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40A13"/>
    <w:rPr>
      <w:rFonts w:ascii="Wingdings" w:hAnsi="Wingdings" w:cs="Wingdings"/>
    </w:rPr>
  </w:style>
  <w:style w:type="character" w:customStyle="1" w:styleId="WW8Num19z1">
    <w:name w:val="WW8Num19z1"/>
    <w:uiPriority w:val="99"/>
    <w:rsid w:val="00B40A1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40A13"/>
    <w:rPr>
      <w:rFonts w:ascii="Wingdings" w:hAnsi="Wingdings" w:cs="Wingdings"/>
    </w:rPr>
  </w:style>
  <w:style w:type="character" w:customStyle="1" w:styleId="WW8Num17z1">
    <w:name w:val="WW8Num17z1"/>
    <w:uiPriority w:val="99"/>
    <w:rsid w:val="00B40A13"/>
    <w:rPr>
      <w:rFonts w:ascii="Wingdings" w:hAnsi="Wingdings" w:cs="Wingdings"/>
    </w:rPr>
  </w:style>
  <w:style w:type="character" w:customStyle="1" w:styleId="ListLabel6">
    <w:name w:val="ListLabel 6"/>
    <w:uiPriority w:val="99"/>
    <w:rsid w:val="00B40A13"/>
  </w:style>
  <w:style w:type="character" w:customStyle="1" w:styleId="ListLabel7">
    <w:name w:val="ListLabel 7"/>
    <w:uiPriority w:val="99"/>
    <w:rsid w:val="00B40A13"/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uiPriority w:val="99"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rsid w:val="00B40A13"/>
    <w:rPr>
      <w:rFonts w:ascii="OpenSymbol" w:hAnsi="OpenSymbol" w:cs="OpenSymbol"/>
    </w:rPr>
  </w:style>
  <w:style w:type="character" w:customStyle="1" w:styleId="WW8Num21z1">
    <w:name w:val="WW8Num21z1"/>
    <w:uiPriority w:val="99"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rsid w:val="00B40A13"/>
    <w:rPr>
      <w:rFonts w:ascii="OpenSymbol" w:hAnsi="OpenSymbol" w:cs="OpenSymbol"/>
    </w:rPr>
  </w:style>
  <w:style w:type="character" w:customStyle="1" w:styleId="WW8Num23z0">
    <w:name w:val="WW8Num23z0"/>
    <w:uiPriority w:val="99"/>
    <w:rsid w:val="00B40A13"/>
    <w:rPr>
      <w:rFonts w:ascii="Symbol" w:hAnsi="Symbol" w:cs="Symbol"/>
    </w:rPr>
  </w:style>
  <w:style w:type="character" w:customStyle="1" w:styleId="WW8Num23z1">
    <w:name w:val="WW8Num23z1"/>
    <w:uiPriority w:val="99"/>
    <w:rsid w:val="00B40A13"/>
    <w:rPr>
      <w:rFonts w:ascii="OpenSymbol" w:hAnsi="OpenSymbol" w:cs="OpenSymbol"/>
    </w:rPr>
  </w:style>
  <w:style w:type="character" w:customStyle="1" w:styleId="WW8Num24z1">
    <w:name w:val="WW8Num24z1"/>
    <w:uiPriority w:val="99"/>
    <w:rsid w:val="00B40A13"/>
    <w:rPr>
      <w:rFonts w:ascii="OpenSymbol" w:hAnsi="OpenSymbol" w:cs="OpenSymbol"/>
    </w:rPr>
  </w:style>
  <w:style w:type="character" w:customStyle="1" w:styleId="WW8Num6z3">
    <w:name w:val="WW8Num6z3"/>
    <w:uiPriority w:val="99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WW8Num7z1">
    <w:name w:val="WW8Num7z1"/>
    <w:uiPriority w:val="99"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D90E83"/>
  </w:style>
  <w:style w:type="character" w:customStyle="1" w:styleId="Odwoanieprzypisudolnego3">
    <w:name w:val="Odwołanie przypisu dolnego3"/>
    <w:uiPriority w:val="99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uiPriority w:val="99"/>
    <w:rsid w:val="004D6AF1"/>
  </w:style>
  <w:style w:type="character" w:customStyle="1" w:styleId="WW8Num1z1">
    <w:name w:val="WW8Num1z1"/>
    <w:uiPriority w:val="99"/>
    <w:rsid w:val="004D6AF1"/>
  </w:style>
  <w:style w:type="character" w:customStyle="1" w:styleId="WW8Num1z2">
    <w:name w:val="WW8Num1z2"/>
    <w:uiPriority w:val="99"/>
    <w:rsid w:val="004D6AF1"/>
  </w:style>
  <w:style w:type="character" w:customStyle="1" w:styleId="WW8Num1z3">
    <w:name w:val="WW8Num1z3"/>
    <w:uiPriority w:val="99"/>
    <w:rsid w:val="004D6AF1"/>
  </w:style>
  <w:style w:type="character" w:customStyle="1" w:styleId="WW8Num1z4">
    <w:name w:val="WW8Num1z4"/>
    <w:uiPriority w:val="99"/>
    <w:rsid w:val="004D6AF1"/>
  </w:style>
  <w:style w:type="character" w:customStyle="1" w:styleId="WW8Num1z5">
    <w:name w:val="WW8Num1z5"/>
    <w:uiPriority w:val="99"/>
    <w:rsid w:val="004D6AF1"/>
  </w:style>
  <w:style w:type="character" w:customStyle="1" w:styleId="WW8Num1z6">
    <w:name w:val="WW8Num1z6"/>
    <w:uiPriority w:val="99"/>
    <w:rsid w:val="004D6AF1"/>
  </w:style>
  <w:style w:type="character" w:customStyle="1" w:styleId="WW8Num1z7">
    <w:name w:val="WW8Num1z7"/>
    <w:uiPriority w:val="99"/>
    <w:rsid w:val="004D6AF1"/>
  </w:style>
  <w:style w:type="character" w:customStyle="1" w:styleId="WW8Num1z8">
    <w:name w:val="WW8Num1z8"/>
    <w:uiPriority w:val="99"/>
    <w:rsid w:val="004D6AF1"/>
  </w:style>
  <w:style w:type="character" w:customStyle="1" w:styleId="WW8Num2z4">
    <w:name w:val="WW8Num2z4"/>
    <w:uiPriority w:val="99"/>
    <w:rsid w:val="004D6AF1"/>
  </w:style>
  <w:style w:type="character" w:customStyle="1" w:styleId="WW8Num2z5">
    <w:name w:val="WW8Num2z5"/>
    <w:uiPriority w:val="99"/>
    <w:rsid w:val="004D6AF1"/>
  </w:style>
  <w:style w:type="character" w:customStyle="1" w:styleId="WW8Num2z6">
    <w:name w:val="WW8Num2z6"/>
    <w:uiPriority w:val="99"/>
    <w:rsid w:val="004D6AF1"/>
  </w:style>
  <w:style w:type="character" w:customStyle="1" w:styleId="WW8Num2z7">
    <w:name w:val="WW8Num2z7"/>
    <w:uiPriority w:val="99"/>
    <w:rsid w:val="004D6AF1"/>
  </w:style>
  <w:style w:type="character" w:customStyle="1" w:styleId="WW8Num2z8">
    <w:name w:val="WW8Num2z8"/>
    <w:uiPriority w:val="99"/>
    <w:rsid w:val="004D6AF1"/>
  </w:style>
  <w:style w:type="character" w:customStyle="1" w:styleId="WW8Num3z4">
    <w:name w:val="WW8Num3z4"/>
    <w:uiPriority w:val="99"/>
    <w:rsid w:val="004D6AF1"/>
  </w:style>
  <w:style w:type="character" w:customStyle="1" w:styleId="WW8Num3z5">
    <w:name w:val="WW8Num3z5"/>
    <w:uiPriority w:val="99"/>
    <w:rsid w:val="004D6AF1"/>
  </w:style>
  <w:style w:type="character" w:customStyle="1" w:styleId="WW8Num3z6">
    <w:name w:val="WW8Num3z6"/>
    <w:uiPriority w:val="99"/>
    <w:rsid w:val="004D6AF1"/>
  </w:style>
  <w:style w:type="character" w:customStyle="1" w:styleId="WW8Num3z7">
    <w:name w:val="WW8Num3z7"/>
    <w:uiPriority w:val="99"/>
    <w:rsid w:val="004D6AF1"/>
  </w:style>
  <w:style w:type="character" w:customStyle="1" w:styleId="WW8Num3z8">
    <w:name w:val="WW8Num3z8"/>
    <w:uiPriority w:val="99"/>
    <w:rsid w:val="004D6AF1"/>
  </w:style>
  <w:style w:type="character" w:customStyle="1" w:styleId="WW8Num6z7">
    <w:name w:val="WW8Num6z7"/>
    <w:uiPriority w:val="99"/>
    <w:rsid w:val="004D6AF1"/>
  </w:style>
  <w:style w:type="character" w:customStyle="1" w:styleId="WW8Num6z8">
    <w:name w:val="WW8Num6z8"/>
    <w:uiPriority w:val="99"/>
    <w:rsid w:val="004D6AF1"/>
  </w:style>
  <w:style w:type="character" w:customStyle="1" w:styleId="WW8Num28z2">
    <w:name w:val="WW8Num28z2"/>
    <w:uiPriority w:val="99"/>
    <w:rsid w:val="004D6AF1"/>
  </w:style>
  <w:style w:type="character" w:customStyle="1" w:styleId="WW8Num28z3">
    <w:name w:val="WW8Num28z3"/>
    <w:uiPriority w:val="99"/>
    <w:rsid w:val="004D6AF1"/>
  </w:style>
  <w:style w:type="character" w:customStyle="1" w:styleId="WW8Num28z4">
    <w:name w:val="WW8Num28z4"/>
    <w:uiPriority w:val="99"/>
    <w:rsid w:val="004D6AF1"/>
  </w:style>
  <w:style w:type="character" w:customStyle="1" w:styleId="WW8Num28z5">
    <w:name w:val="WW8Num28z5"/>
    <w:uiPriority w:val="99"/>
    <w:rsid w:val="004D6AF1"/>
  </w:style>
  <w:style w:type="character" w:customStyle="1" w:styleId="WW8Num28z6">
    <w:name w:val="WW8Num28z6"/>
    <w:uiPriority w:val="99"/>
    <w:rsid w:val="004D6AF1"/>
  </w:style>
  <w:style w:type="character" w:customStyle="1" w:styleId="WW8Num28z7">
    <w:name w:val="WW8Num28z7"/>
    <w:uiPriority w:val="99"/>
    <w:rsid w:val="004D6AF1"/>
  </w:style>
  <w:style w:type="character" w:customStyle="1" w:styleId="WW8Num28z8">
    <w:name w:val="WW8Num28z8"/>
    <w:uiPriority w:val="99"/>
    <w:rsid w:val="004D6AF1"/>
  </w:style>
  <w:style w:type="character" w:customStyle="1" w:styleId="WW8Num29z0">
    <w:name w:val="WW8Num29z0"/>
    <w:uiPriority w:val="99"/>
    <w:rsid w:val="004D6AF1"/>
  </w:style>
  <w:style w:type="character" w:customStyle="1" w:styleId="WW8Num29z1">
    <w:name w:val="WW8Num29z1"/>
    <w:uiPriority w:val="99"/>
    <w:rsid w:val="004D6AF1"/>
  </w:style>
  <w:style w:type="character" w:customStyle="1" w:styleId="WW8Num29z2">
    <w:name w:val="WW8Num29z2"/>
    <w:uiPriority w:val="99"/>
    <w:rsid w:val="004D6AF1"/>
  </w:style>
  <w:style w:type="character" w:customStyle="1" w:styleId="WW8Num29z3">
    <w:name w:val="WW8Num29z3"/>
    <w:uiPriority w:val="99"/>
    <w:rsid w:val="004D6AF1"/>
  </w:style>
  <w:style w:type="character" w:customStyle="1" w:styleId="WW8Num29z4">
    <w:name w:val="WW8Num29z4"/>
    <w:uiPriority w:val="99"/>
    <w:rsid w:val="004D6AF1"/>
  </w:style>
  <w:style w:type="character" w:customStyle="1" w:styleId="WW8Num29z5">
    <w:name w:val="WW8Num29z5"/>
    <w:uiPriority w:val="99"/>
    <w:rsid w:val="004D6AF1"/>
  </w:style>
  <w:style w:type="character" w:customStyle="1" w:styleId="WW8Num29z6">
    <w:name w:val="WW8Num29z6"/>
    <w:uiPriority w:val="99"/>
    <w:rsid w:val="004D6AF1"/>
  </w:style>
  <w:style w:type="character" w:customStyle="1" w:styleId="WW8Num29z7">
    <w:name w:val="WW8Num29z7"/>
    <w:uiPriority w:val="99"/>
    <w:rsid w:val="004D6AF1"/>
  </w:style>
  <w:style w:type="character" w:customStyle="1" w:styleId="WW8Num29z8">
    <w:name w:val="WW8Num29z8"/>
    <w:uiPriority w:val="99"/>
    <w:rsid w:val="004D6AF1"/>
  </w:style>
  <w:style w:type="character" w:customStyle="1" w:styleId="WW8Num36z2">
    <w:name w:val="WW8Num36z2"/>
    <w:uiPriority w:val="99"/>
    <w:rsid w:val="004D6AF1"/>
  </w:style>
  <w:style w:type="character" w:customStyle="1" w:styleId="WW8Num36z3">
    <w:name w:val="WW8Num36z3"/>
    <w:uiPriority w:val="99"/>
    <w:rsid w:val="004D6AF1"/>
  </w:style>
  <w:style w:type="character" w:customStyle="1" w:styleId="WW8Num36z4">
    <w:name w:val="WW8Num36z4"/>
    <w:uiPriority w:val="99"/>
    <w:rsid w:val="004D6AF1"/>
  </w:style>
  <w:style w:type="character" w:customStyle="1" w:styleId="WW8Num36z5">
    <w:name w:val="WW8Num36z5"/>
    <w:uiPriority w:val="99"/>
    <w:rsid w:val="004D6AF1"/>
  </w:style>
  <w:style w:type="character" w:customStyle="1" w:styleId="WW8Num36z6">
    <w:name w:val="WW8Num36z6"/>
    <w:uiPriority w:val="99"/>
    <w:rsid w:val="004D6AF1"/>
  </w:style>
  <w:style w:type="character" w:customStyle="1" w:styleId="WW8Num36z7">
    <w:name w:val="WW8Num36z7"/>
    <w:uiPriority w:val="99"/>
    <w:rsid w:val="004D6AF1"/>
  </w:style>
  <w:style w:type="character" w:customStyle="1" w:styleId="WW8Num36z8">
    <w:name w:val="WW8Num36z8"/>
    <w:uiPriority w:val="99"/>
    <w:rsid w:val="004D6AF1"/>
  </w:style>
  <w:style w:type="character" w:customStyle="1" w:styleId="WW8Num37z2">
    <w:name w:val="WW8Num37z2"/>
    <w:uiPriority w:val="99"/>
    <w:rsid w:val="004D6AF1"/>
  </w:style>
  <w:style w:type="character" w:customStyle="1" w:styleId="WW8Num37z3">
    <w:name w:val="WW8Num37z3"/>
    <w:uiPriority w:val="99"/>
    <w:rsid w:val="004D6AF1"/>
  </w:style>
  <w:style w:type="character" w:customStyle="1" w:styleId="WW8Num37z4">
    <w:name w:val="WW8Num37z4"/>
    <w:uiPriority w:val="99"/>
    <w:rsid w:val="004D6AF1"/>
  </w:style>
  <w:style w:type="character" w:customStyle="1" w:styleId="WW8Num37z5">
    <w:name w:val="WW8Num37z5"/>
    <w:uiPriority w:val="99"/>
    <w:rsid w:val="004D6AF1"/>
  </w:style>
  <w:style w:type="character" w:customStyle="1" w:styleId="WW8Num37z6">
    <w:name w:val="WW8Num37z6"/>
    <w:uiPriority w:val="99"/>
    <w:rsid w:val="004D6AF1"/>
  </w:style>
  <w:style w:type="character" w:customStyle="1" w:styleId="WW8Num37z7">
    <w:name w:val="WW8Num37z7"/>
    <w:uiPriority w:val="99"/>
    <w:rsid w:val="004D6AF1"/>
  </w:style>
  <w:style w:type="character" w:customStyle="1" w:styleId="WW8Num37z8">
    <w:name w:val="WW8Num37z8"/>
    <w:uiPriority w:val="99"/>
    <w:rsid w:val="004D6AF1"/>
  </w:style>
  <w:style w:type="character" w:customStyle="1" w:styleId="WW8Num38z0">
    <w:name w:val="WW8Num38z0"/>
    <w:uiPriority w:val="99"/>
    <w:rsid w:val="004D6AF1"/>
  </w:style>
  <w:style w:type="character" w:customStyle="1" w:styleId="WW8Num38z1">
    <w:name w:val="WW8Num38z1"/>
    <w:uiPriority w:val="99"/>
    <w:rsid w:val="004D6AF1"/>
  </w:style>
  <w:style w:type="character" w:customStyle="1" w:styleId="WW8Num38z2">
    <w:name w:val="WW8Num38z2"/>
    <w:uiPriority w:val="99"/>
    <w:rsid w:val="004D6AF1"/>
  </w:style>
  <w:style w:type="character" w:customStyle="1" w:styleId="WW8Num38z3">
    <w:name w:val="WW8Num38z3"/>
    <w:uiPriority w:val="99"/>
    <w:rsid w:val="004D6AF1"/>
  </w:style>
  <w:style w:type="character" w:customStyle="1" w:styleId="WW8Num38z4">
    <w:name w:val="WW8Num38z4"/>
    <w:uiPriority w:val="99"/>
    <w:rsid w:val="004D6AF1"/>
  </w:style>
  <w:style w:type="character" w:customStyle="1" w:styleId="WW8Num38z5">
    <w:name w:val="WW8Num38z5"/>
    <w:uiPriority w:val="99"/>
    <w:rsid w:val="004D6AF1"/>
  </w:style>
  <w:style w:type="character" w:customStyle="1" w:styleId="WW8Num38z6">
    <w:name w:val="WW8Num38z6"/>
    <w:uiPriority w:val="99"/>
    <w:rsid w:val="004D6AF1"/>
  </w:style>
  <w:style w:type="character" w:customStyle="1" w:styleId="WW8Num38z7">
    <w:name w:val="WW8Num38z7"/>
    <w:uiPriority w:val="99"/>
    <w:rsid w:val="004D6AF1"/>
  </w:style>
  <w:style w:type="character" w:customStyle="1" w:styleId="WW8Num38z8">
    <w:name w:val="WW8Num38z8"/>
    <w:uiPriority w:val="99"/>
    <w:rsid w:val="004D6AF1"/>
  </w:style>
  <w:style w:type="character" w:customStyle="1" w:styleId="WW8Num41z0">
    <w:name w:val="WW8Num41z0"/>
    <w:uiPriority w:val="99"/>
    <w:rsid w:val="004D6AF1"/>
  </w:style>
  <w:style w:type="character" w:customStyle="1" w:styleId="WW8Num43z0">
    <w:name w:val="WW8Num43z0"/>
    <w:uiPriority w:val="99"/>
    <w:rsid w:val="004D6AF1"/>
  </w:style>
  <w:style w:type="character" w:customStyle="1" w:styleId="WW8Num44z0">
    <w:name w:val="WW8Num44z0"/>
    <w:uiPriority w:val="99"/>
    <w:rsid w:val="004D6AF1"/>
    <w:rPr>
      <w:rFonts w:ascii="Symbol" w:hAnsi="Symbol" w:cs="Symbol"/>
    </w:rPr>
  </w:style>
  <w:style w:type="character" w:customStyle="1" w:styleId="WW8Num44z1">
    <w:name w:val="WW8Num44z1"/>
    <w:uiPriority w:val="99"/>
    <w:rsid w:val="004D6AF1"/>
    <w:rPr>
      <w:rFonts w:ascii="OpenSymbol" w:hAnsi="OpenSymbol" w:cs="OpenSymbol"/>
    </w:rPr>
  </w:style>
  <w:style w:type="character" w:customStyle="1" w:styleId="WW8Num45z0">
    <w:name w:val="WW8Num45z0"/>
    <w:uiPriority w:val="99"/>
    <w:rsid w:val="004D6AF1"/>
  </w:style>
  <w:style w:type="character" w:customStyle="1" w:styleId="WW8Num46z0">
    <w:name w:val="WW8Num46z0"/>
    <w:uiPriority w:val="99"/>
    <w:rsid w:val="004D6AF1"/>
    <w:rPr>
      <w:rFonts w:ascii="Symbol" w:hAnsi="Symbol" w:cs="Symbol"/>
    </w:rPr>
  </w:style>
  <w:style w:type="character" w:customStyle="1" w:styleId="WW8Num46z1">
    <w:name w:val="WW8Num46z1"/>
    <w:uiPriority w:val="99"/>
    <w:rsid w:val="004D6AF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4D6AF1"/>
    <w:rPr>
      <w:rFonts w:ascii="Wingdings" w:hAnsi="Wingdings" w:cs="Wingdings"/>
    </w:rPr>
  </w:style>
  <w:style w:type="character" w:customStyle="1" w:styleId="WW8Num46z3">
    <w:name w:val="WW8Num46z3"/>
    <w:uiPriority w:val="99"/>
    <w:rsid w:val="004D6AF1"/>
  </w:style>
  <w:style w:type="character" w:customStyle="1" w:styleId="WW8Num46z4">
    <w:name w:val="WW8Num46z4"/>
    <w:uiPriority w:val="99"/>
    <w:rsid w:val="004D6AF1"/>
  </w:style>
  <w:style w:type="character" w:customStyle="1" w:styleId="WW8Num46z5">
    <w:name w:val="WW8Num46z5"/>
    <w:uiPriority w:val="99"/>
    <w:rsid w:val="004D6AF1"/>
  </w:style>
  <w:style w:type="character" w:customStyle="1" w:styleId="WW8Num46z6">
    <w:name w:val="WW8Num46z6"/>
    <w:uiPriority w:val="99"/>
    <w:rsid w:val="004D6AF1"/>
  </w:style>
  <w:style w:type="character" w:customStyle="1" w:styleId="WW8Num46z7">
    <w:name w:val="WW8Num46z7"/>
    <w:uiPriority w:val="99"/>
    <w:rsid w:val="004D6AF1"/>
  </w:style>
  <w:style w:type="character" w:customStyle="1" w:styleId="WW8Num46z8">
    <w:name w:val="WW8Num46z8"/>
    <w:uiPriority w:val="99"/>
    <w:rsid w:val="004D6AF1"/>
  </w:style>
  <w:style w:type="character" w:customStyle="1" w:styleId="Domylnaczcionkaakapitu6">
    <w:name w:val="Domyślna czcionka akapitu6"/>
    <w:uiPriority w:val="99"/>
    <w:rsid w:val="004D6AF1"/>
  </w:style>
  <w:style w:type="character" w:customStyle="1" w:styleId="WW8Num6z5">
    <w:name w:val="WW8Num6z5"/>
    <w:uiPriority w:val="99"/>
    <w:rsid w:val="004D6AF1"/>
    <w:rPr>
      <w:b/>
      <w:bCs/>
    </w:rPr>
  </w:style>
  <w:style w:type="character" w:customStyle="1" w:styleId="WW8Num6z6">
    <w:name w:val="WW8Num6z6"/>
    <w:uiPriority w:val="99"/>
    <w:rsid w:val="004D6AF1"/>
    <w:rPr>
      <w:b/>
      <w:bCs/>
    </w:rPr>
  </w:style>
  <w:style w:type="character" w:customStyle="1" w:styleId="WW8Num47z1">
    <w:name w:val="WW8Num47z1"/>
    <w:uiPriority w:val="99"/>
    <w:rsid w:val="004D6AF1"/>
  </w:style>
  <w:style w:type="character" w:customStyle="1" w:styleId="WW8Num47z2">
    <w:name w:val="WW8Num47z2"/>
    <w:uiPriority w:val="99"/>
    <w:rsid w:val="004D6AF1"/>
  </w:style>
  <w:style w:type="character" w:customStyle="1" w:styleId="WW8Num47z3">
    <w:name w:val="WW8Num47z3"/>
    <w:uiPriority w:val="99"/>
    <w:rsid w:val="004D6AF1"/>
  </w:style>
  <w:style w:type="character" w:customStyle="1" w:styleId="WW8Num47z4">
    <w:name w:val="WW8Num47z4"/>
    <w:uiPriority w:val="99"/>
    <w:rsid w:val="004D6AF1"/>
  </w:style>
  <w:style w:type="character" w:customStyle="1" w:styleId="WW8Num47z5">
    <w:name w:val="WW8Num47z5"/>
    <w:uiPriority w:val="99"/>
    <w:rsid w:val="004D6AF1"/>
  </w:style>
  <w:style w:type="character" w:customStyle="1" w:styleId="WW8Num47z6">
    <w:name w:val="WW8Num47z6"/>
    <w:uiPriority w:val="99"/>
    <w:rsid w:val="004D6AF1"/>
  </w:style>
  <w:style w:type="character" w:customStyle="1" w:styleId="WW8Num47z7">
    <w:name w:val="WW8Num47z7"/>
    <w:uiPriority w:val="99"/>
    <w:rsid w:val="004D6AF1"/>
  </w:style>
  <w:style w:type="character" w:customStyle="1" w:styleId="WW8Num47z8">
    <w:name w:val="WW8Num47z8"/>
    <w:uiPriority w:val="99"/>
    <w:rsid w:val="004D6AF1"/>
  </w:style>
  <w:style w:type="character" w:customStyle="1" w:styleId="Domylnaczcionkaakapitu5">
    <w:name w:val="Domyślna czcionka akapitu5"/>
    <w:uiPriority w:val="99"/>
    <w:rsid w:val="004D6AF1"/>
  </w:style>
  <w:style w:type="character" w:customStyle="1" w:styleId="Domylnaczcionkaakapitu7">
    <w:name w:val="Domyślna czcionka akapitu7"/>
    <w:uiPriority w:val="99"/>
    <w:rsid w:val="004D6AF1"/>
  </w:style>
  <w:style w:type="character" w:customStyle="1" w:styleId="Odwoanieprzypisudolnego4">
    <w:name w:val="Odwołanie przypisu dolnego4"/>
    <w:uiPriority w:val="99"/>
    <w:rsid w:val="004D6AF1"/>
    <w:rPr>
      <w:vertAlign w:val="superscript"/>
    </w:rPr>
  </w:style>
  <w:style w:type="character" w:customStyle="1" w:styleId="TekstdymkaZnak1">
    <w:name w:val="Tekst dymka Znak1"/>
    <w:uiPriority w:val="99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D6AF1"/>
    <w:rPr>
      <w:rFonts w:ascii="Arial" w:eastAsia="MS Mincho" w:hAnsi="Arial" w:cs="Arial"/>
      <w:kern w:val="1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4D6AF1"/>
    <w:pPr>
      <w:spacing w:after="0"/>
      <w:jc w:val="left"/>
      <w:textAlignment w:val="top"/>
    </w:pPr>
    <w:rPr>
      <w:kern w:val="1"/>
      <w:lang w:eastAsia="ar-SA"/>
    </w:rPr>
  </w:style>
  <w:style w:type="character" w:customStyle="1" w:styleId="CommentTextChar1">
    <w:name w:val="Comment Text Char1"/>
    <w:basedOn w:val="Domylnaczcionkaakapitu"/>
    <w:uiPriority w:val="99"/>
    <w:semiHidden/>
    <w:rsid w:val="00092CBA"/>
    <w:rPr>
      <w:rFonts w:ascii="Calibri" w:eastAsia="MS Mincho" w:hAnsi="Calibri" w:cs="Calibri"/>
      <w:sz w:val="20"/>
      <w:szCs w:val="20"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6AF1"/>
    <w:rPr>
      <w:rFonts w:ascii="Arial" w:eastAsia="MS Mincho" w:hAnsi="Arial" w:cs="Arial"/>
      <w:b/>
      <w:bCs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6AF1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092CBA"/>
    <w:rPr>
      <w:rFonts w:ascii="Calibri" w:eastAsia="MS Mincho" w:hAnsi="Calibri" w:cs="Calibri"/>
      <w:b/>
      <w:bCs/>
      <w:kern w:val="1"/>
      <w:sz w:val="20"/>
      <w:szCs w:val="20"/>
      <w:lang w:eastAsia="ja-JP" w:bidi="ar-SA"/>
    </w:rPr>
  </w:style>
  <w:style w:type="character" w:styleId="Odwoaniedokomentarza">
    <w:name w:val="annotation reference"/>
    <w:basedOn w:val="Domylnaczcionkaakapitu"/>
    <w:uiPriority w:val="99"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 w:cs="Arial"/>
      <w:sz w:val="20"/>
      <w:szCs w:val="20"/>
      <w:lang w:eastAsia="ja-JP"/>
    </w:rPr>
  </w:style>
  <w:style w:type="paragraph" w:customStyle="1" w:styleId="xl82">
    <w:name w:val="xl82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lang w:eastAsia="en-US"/>
    </w:rPr>
  </w:style>
  <w:style w:type="table" w:styleId="Tabela-Elegancki">
    <w:name w:val="Table Elegant"/>
    <w:basedOn w:val="Standardowy"/>
    <w:uiPriority w:val="99"/>
    <w:rsid w:val="005E02F1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customStyle="1" w:styleId="Jasnecieniowanie1">
    <w:name w:val="Jasne cieniowanie1"/>
    <w:uiPriority w:val="99"/>
    <w:rsid w:val="000D4A70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 w:cs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 w:cs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 w:cs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99"/>
    <w:rsid w:val="0065441F"/>
    <w:rPr>
      <w:rFonts w:ascii="Calibri" w:hAnsi="Calibri"/>
      <w:color w:val="943634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FontStyle58">
    <w:name w:val="Font Style58"/>
    <w:uiPriority w:val="99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uiPriority w:val="99"/>
    <w:rsid w:val="0065441F"/>
    <w:pPr>
      <w:spacing w:line="276" w:lineRule="auto"/>
    </w:pPr>
    <w:rPr>
      <w:rFonts w:ascii="Arial" w:hAnsi="Arial" w:cs="Arial"/>
      <w:color w:val="00000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jc w:val="left"/>
    </w:pPr>
    <w:rPr>
      <w:rFonts w:ascii="Trebuchet MS" w:eastAsia="Times New Roman" w:hAnsi="Trebuchet MS" w:cs="Trebuchet MS"/>
      <w:i/>
      <w:iCs/>
      <w:color w:val="666666"/>
      <w:sz w:val="26"/>
      <w:szCs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5441F"/>
    <w:rPr>
      <w:rFonts w:ascii="Trebuchet MS" w:eastAsia="Times New Roman" w:hAnsi="Trebuchet MS" w:cs="Trebuchet MS"/>
      <w:i/>
      <w:iCs/>
      <w:color w:val="666666"/>
      <w:sz w:val="26"/>
      <w:szCs w:val="26"/>
    </w:rPr>
  </w:style>
  <w:style w:type="paragraph" w:styleId="Listanumerowana">
    <w:name w:val="List Number"/>
    <w:basedOn w:val="Normalny"/>
    <w:uiPriority w:val="99"/>
    <w:rsid w:val="0065441F"/>
    <w:pPr>
      <w:tabs>
        <w:tab w:val="num" w:pos="360"/>
      </w:tabs>
      <w:suppressAutoHyphens/>
      <w:spacing w:after="0"/>
      <w:ind w:left="360" w:hanging="360"/>
    </w:pPr>
    <w:rPr>
      <w:rFonts w:eastAsia="Times New Roman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65441F"/>
    <w:rPr>
      <w:rFonts w:ascii="Calibri" w:hAnsi="Calibri" w:cs="Calibri"/>
      <w:i/>
      <w:iCs/>
      <w:color w:val="000000"/>
      <w:sz w:val="24"/>
      <w:szCs w:val="24"/>
      <w:lang w:eastAsia="ar-SA" w:bidi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jc w:val="left"/>
    </w:pPr>
    <w:rPr>
      <w:rFonts w:eastAsia="Times New Roman"/>
      <w:lang w:eastAsia="en-US"/>
    </w:rPr>
  </w:style>
  <w:style w:type="paragraph" w:customStyle="1" w:styleId="MEZ1">
    <w:name w:val="MEZ.1"/>
    <w:basedOn w:val="Akapitzlist"/>
    <w:link w:val="MEZ1Znak"/>
    <w:uiPriority w:val="99"/>
    <w:rsid w:val="00A97FA7"/>
    <w:pPr>
      <w:numPr>
        <w:numId w:val="6"/>
      </w:numPr>
      <w:spacing w:after="0" w:line="240" w:lineRule="auto"/>
    </w:pPr>
  </w:style>
  <w:style w:type="character" w:customStyle="1" w:styleId="MEZ1Znak">
    <w:name w:val="MEZ.1 Znak"/>
    <w:basedOn w:val="AkapitzlistZnak"/>
    <w:link w:val="MEZ1"/>
    <w:uiPriority w:val="99"/>
    <w:locked/>
    <w:rsid w:val="00A97FA7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rsid w:val="00BD4424"/>
    <w:pPr>
      <w:numPr>
        <w:numId w:val="3"/>
      </w:numPr>
    </w:pPr>
  </w:style>
  <w:style w:type="character" w:customStyle="1" w:styleId="MEZEDMZnak">
    <w:name w:val="MEZ.EDM Znak"/>
    <w:basedOn w:val="AkapitzlistZnak"/>
    <w:link w:val="MEZEDM"/>
    <w:uiPriority w:val="99"/>
    <w:locked/>
    <w:rsid w:val="00BD4424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rsid w:val="0065441F"/>
    <w:pPr>
      <w:numPr>
        <w:ilvl w:val="1"/>
        <w:numId w:val="5"/>
      </w:numPr>
      <w:spacing w:after="200"/>
      <w:jc w:val="left"/>
    </w:pPr>
    <w:rPr>
      <w:rFonts w:eastAsia="Times New Roman"/>
      <w:b/>
      <w:bCs/>
      <w:sz w:val="28"/>
      <w:szCs w:val="28"/>
      <w:lang w:eastAsia="pl-PL"/>
    </w:rPr>
  </w:style>
  <w:style w:type="paragraph" w:customStyle="1" w:styleId="Wl-Nag-4">
    <w:name w:val="Wl-Nagł-4"/>
    <w:basedOn w:val="WL-Nag3"/>
    <w:uiPriority w:val="99"/>
    <w:rsid w:val="0065441F"/>
    <w:pPr>
      <w:numPr>
        <w:ilvl w:val="3"/>
      </w:numPr>
    </w:pPr>
    <w:rPr>
      <w:b w:val="0"/>
      <w:bCs w:val="0"/>
    </w:rPr>
  </w:style>
  <w:style w:type="paragraph" w:customStyle="1" w:styleId="WL-Nag3">
    <w:name w:val="WL-Nagł3"/>
    <w:basedOn w:val="Akapitzlist"/>
    <w:uiPriority w:val="99"/>
    <w:rsid w:val="0065441F"/>
    <w:pPr>
      <w:numPr>
        <w:ilvl w:val="2"/>
        <w:numId w:val="5"/>
      </w:numPr>
      <w:spacing w:after="200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WL-Nag1">
    <w:name w:val="WL-Nagł1"/>
    <w:basedOn w:val="Akapitzlist"/>
    <w:uiPriority w:val="99"/>
    <w:rsid w:val="0065441F"/>
    <w:pPr>
      <w:numPr>
        <w:numId w:val="5"/>
      </w:numPr>
      <w:spacing w:after="200"/>
      <w:jc w:val="left"/>
    </w:pPr>
    <w:rPr>
      <w:rFonts w:eastAsia="Times New Roman"/>
      <w:b/>
      <w:bCs/>
      <w:sz w:val="32"/>
      <w:szCs w:val="32"/>
      <w:lang w:eastAsia="pl-PL"/>
    </w:rPr>
  </w:style>
  <w:style w:type="paragraph" w:customStyle="1" w:styleId="MEZCASE">
    <w:name w:val="MEZ.CASE"/>
    <w:basedOn w:val="Akapitzlist"/>
    <w:link w:val="MEZCASEZnak"/>
    <w:uiPriority w:val="99"/>
    <w:rsid w:val="00BD4424"/>
    <w:pPr>
      <w:numPr>
        <w:numId w:val="4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locked/>
    <w:rsid w:val="00BD4424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uiPriority w:val="99"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uiPriority w:val="99"/>
    <w:locked/>
    <w:rsid w:val="00B25007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931615"/>
  </w:style>
  <w:style w:type="character" w:customStyle="1" w:styleId="eop">
    <w:name w:val="eop"/>
    <w:basedOn w:val="Domylnaczcionkaakapitu"/>
    <w:uiPriority w:val="99"/>
    <w:rsid w:val="00931615"/>
  </w:style>
  <w:style w:type="character" w:customStyle="1" w:styleId="apple-converted-space">
    <w:name w:val="apple-converted-space"/>
    <w:basedOn w:val="Domylnaczcionkaakapitu"/>
    <w:uiPriority w:val="99"/>
    <w:rsid w:val="00931615"/>
  </w:style>
  <w:style w:type="character" w:customStyle="1" w:styleId="spellingerror">
    <w:name w:val="spellingerror"/>
    <w:basedOn w:val="Domylnaczcionkaakapitu"/>
    <w:uiPriority w:val="99"/>
    <w:rsid w:val="00931615"/>
  </w:style>
  <w:style w:type="character" w:customStyle="1" w:styleId="textrun">
    <w:name w:val="textrun"/>
    <w:basedOn w:val="Domylnaczcionkaakapitu"/>
    <w:uiPriority w:val="99"/>
    <w:rsid w:val="00931615"/>
  </w:style>
  <w:style w:type="character" w:customStyle="1" w:styleId="listghost">
    <w:name w:val="listghost"/>
    <w:basedOn w:val="Domylnaczcionkaakapitu"/>
    <w:uiPriority w:val="99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uiPriority w:val="99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eastAsia="Times New Roman" w:cs="Times New Roman"/>
      <w:color w:val="00000A"/>
      <w:sz w:val="24"/>
      <w:szCs w:val="24"/>
      <w:lang w:val="en-US" w:eastAsia="en-US"/>
    </w:rPr>
  </w:style>
  <w:style w:type="table" w:customStyle="1" w:styleId="Tabela-Siatka1">
    <w:name w:val="Tabela - Siatka1"/>
    <w:uiPriority w:val="99"/>
    <w:rsid w:val="001622FA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Znak">
    <w:name w:val="Default Znak"/>
    <w:link w:val="DefaultZnakZnak"/>
    <w:uiPriority w:val="99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uiPriority w:val="99"/>
    <w:locked/>
    <w:rsid w:val="001622FA"/>
    <w:rPr>
      <w:rFonts w:ascii="Arial Narrow" w:hAnsi="Arial Narrow" w:cs="Arial Narrow"/>
      <w:color w:val="000000"/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uiPriority w:val="99"/>
    <w:rsid w:val="0051427E"/>
    <w:rPr>
      <w:rFonts w:ascii="Tahoma" w:eastAsia="Times New Roman" w:hAnsi="Tahoma" w:cs="Tahoma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51427E"/>
    <w:rPr>
      <w:rFonts w:ascii="Tahoma" w:eastAsia="Times New Roman" w:hAnsi="Tahoma" w:cs="Tahoma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pointnormal">
    <w:name w:val="point_normal"/>
    <w:basedOn w:val="Domylnaczcionkaakapitu"/>
    <w:uiPriority w:val="99"/>
    <w:rsid w:val="004541FE"/>
  </w:style>
  <w:style w:type="table" w:customStyle="1" w:styleId="Jasnecieniowanie2">
    <w:name w:val="Jasne cieniowanie2"/>
    <w:uiPriority w:val="99"/>
    <w:rsid w:val="00216052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3">
    <w:name w:val="Jasne cieniowanie3"/>
    <w:uiPriority w:val="99"/>
    <w:rsid w:val="00BF5115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7D5465"/>
    <w:rPr>
      <w:rFonts w:ascii="Calibri" w:eastAsia="MS Mincho" w:hAnsi="Calibri" w:cs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  <w:szCs w:val="22"/>
    </w:rPr>
    <w:tblPr>
      <w:jc w:val="center"/>
    </w:tblPr>
    <w:trPr>
      <w:jc w:val="center"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paragraph" w:customStyle="1" w:styleId="Standard">
    <w:name w:val="Standard"/>
    <w:uiPriority w:val="99"/>
    <w:rsid w:val="00B5592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rsid w:val="00F40914"/>
  </w:style>
  <w:style w:type="paragraph" w:customStyle="1" w:styleId="Pa7">
    <w:name w:val="Pa7"/>
    <w:basedOn w:val="Normalny"/>
    <w:next w:val="Normalny"/>
    <w:uiPriority w:val="99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 w:cs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F307F"/>
    <w:pPr>
      <w:spacing w:after="0" w:line="240" w:lineRule="auto"/>
      <w:jc w:val="left"/>
    </w:pPr>
    <w:rPr>
      <w:rFonts w:ascii="Arial Narrow" w:eastAsia="Times New Roman" w:hAnsi="Arial Narrow" w:cs="Arial Narro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F307F"/>
    <w:rPr>
      <w:rFonts w:ascii="Arial Narrow" w:eastAsia="Times New Roman" w:hAnsi="Arial Narrow" w:cs="Arial Narrow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uiPriority w:val="99"/>
    <w:rsid w:val="00E91A59"/>
    <w:pPr>
      <w:spacing w:after="0" w:line="240" w:lineRule="auto"/>
      <w:ind w:left="720"/>
      <w:jc w:val="left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uiPriority w:val="99"/>
    <w:rsid w:val="00E91A59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uiPriority w:val="99"/>
    <w:rsid w:val="00E91A59"/>
    <w:rPr>
      <w:b/>
      <w:bCs/>
      <w:color w:val="000080"/>
    </w:rPr>
  </w:style>
  <w:style w:type="paragraph" w:customStyle="1" w:styleId="ProPublico11">
    <w:name w:val="ProPublico1.1"/>
    <w:basedOn w:val="Normalny"/>
    <w:uiPriority w:val="99"/>
    <w:rsid w:val="00DA5E0A"/>
    <w:pPr>
      <w:spacing w:after="0" w:line="360" w:lineRule="auto"/>
      <w:outlineLvl w:val="1"/>
    </w:pPr>
    <w:rPr>
      <w:rFonts w:eastAsia="Times New Roman" w:cs="Times New Roman"/>
      <w:sz w:val="24"/>
      <w:szCs w:val="24"/>
      <w:lang w:eastAsia="pl-PL"/>
    </w:rPr>
  </w:style>
  <w:style w:type="table" w:styleId="redniasiatka3akcent1">
    <w:name w:val="Medium Grid 3 Accent 1"/>
    <w:basedOn w:val="Standardowy"/>
    <w:uiPriority w:val="99"/>
    <w:rsid w:val="00623B9B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NewindLP">
    <w:name w:val="NewindLP"/>
    <w:uiPriority w:val="99"/>
    <w:rsid w:val="004E4034"/>
    <w:pPr>
      <w:jc w:val="center"/>
    </w:pPr>
    <w:rPr>
      <w:rFonts w:ascii="Calibri" w:hAnsi="Calibri" w:cs="Calibri"/>
      <w:sz w:val="20"/>
      <w:szCs w:val="20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 w:cs="Calibri"/>
        <w:b/>
        <w:bCs/>
        <w:color w:val="FFFFFF"/>
      </w:rPr>
      <w:tblPr/>
      <w:tcPr>
        <w:shd w:val="clear" w:color="auto" w:fill="1F497D"/>
      </w:tcPr>
    </w:tblStylePr>
    <w:tblStylePr w:type="firstCol">
      <w:pPr>
        <w:jc w:val="left"/>
      </w:pPr>
    </w:tblStylePr>
    <w:tblStylePr w:type="band2Horz">
      <w:tblPr/>
      <w:tcPr>
        <w:shd w:val="clear" w:color="auto" w:fill="B8CCE4"/>
      </w:tcPr>
    </w:tblStylePr>
  </w:style>
  <w:style w:type="table" w:customStyle="1" w:styleId="Tabela-Elegancki1">
    <w:name w:val="Tabela - Elegancki1"/>
    <w:uiPriority w:val="99"/>
    <w:rsid w:val="007A76FF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customStyle="1" w:styleId="Tabela-EleganckiAW1">
    <w:name w:val="Tabela - Elegancki AW1"/>
    <w:basedOn w:val="Tabela-Elegancki"/>
    <w:uiPriority w:val="99"/>
    <w:rsid w:val="007A76FF"/>
    <w:pPr>
      <w:spacing w:before="0" w:after="0" w:line="276" w:lineRule="auto"/>
      <w:jc w:val="left"/>
    </w:pPr>
    <w:rPr>
      <w:sz w:val="22"/>
      <w:szCs w:val="22"/>
    </w:rPr>
    <w:tblPr>
      <w:jc w:val="center"/>
    </w:tblPr>
    <w:trPr>
      <w:jc w:val="center"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paragraph" w:customStyle="1" w:styleId="font5">
    <w:name w:val="font5"/>
    <w:basedOn w:val="Normalny"/>
    <w:uiPriority w:val="99"/>
    <w:rsid w:val="007A76FF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20"/>
      <w:szCs w:val="20"/>
      <w:lang w:eastAsia="pl-PL"/>
    </w:rPr>
  </w:style>
  <w:style w:type="character" w:customStyle="1" w:styleId="A8">
    <w:name w:val="A8"/>
    <w:uiPriority w:val="99"/>
    <w:rsid w:val="007A76FF"/>
    <w:rPr>
      <w:rFonts w:ascii="Museo Sans For Dell" w:hAnsi="Museo Sans For Dell" w:cs="Museo Sans For Dell"/>
      <w:color w:val="000000"/>
      <w:sz w:val="13"/>
      <w:szCs w:val="13"/>
    </w:rPr>
  </w:style>
  <w:style w:type="character" w:customStyle="1" w:styleId="A9">
    <w:name w:val="A9"/>
    <w:uiPriority w:val="99"/>
    <w:rsid w:val="007A76FF"/>
    <w:rPr>
      <w:rFonts w:ascii="Museo Sans For Dell" w:hAnsi="Museo Sans For Dell" w:cs="Museo Sans For Dell"/>
      <w:color w:val="000000"/>
      <w:sz w:val="8"/>
      <w:szCs w:val="8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A76FF"/>
    <w:rPr>
      <w:color w:val="auto"/>
      <w:shd w:val="clear" w:color="auto" w:fill="auto"/>
    </w:rPr>
  </w:style>
  <w:style w:type="table" w:customStyle="1" w:styleId="Tabela-Siatka2">
    <w:name w:val="Tabela - Siatka2"/>
    <w:basedOn w:val="Standardowy"/>
    <w:next w:val="Tabela-Siatka"/>
    <w:uiPriority w:val="39"/>
    <w:rsid w:val="00B1192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6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79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87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91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9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63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AAA1-AD86-4ABB-AC62-377363EC9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42E63-CA1A-484C-A634-950D2D67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658BD-FED3-4DF9-8E5C-D30E94EF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2020-01-16T14:10:00Z</dcterms:created>
  <dcterms:modified xsi:type="dcterms:W3CDTF">2020-02-26T07:16:00Z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